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6B1AE651"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Grada</w:t>
      </w:r>
      <w:r w:rsidR="008E4F19">
        <w:rPr>
          <w:szCs w:val="24"/>
        </w:rPr>
        <w:t xml:space="preserve"> Vinkovaca</w:t>
      </w:r>
      <w:r w:rsidRPr="009C45E8">
        <w:rPr>
          <w:szCs w:val="24"/>
        </w:rPr>
        <w:t xml:space="preserve"> KLASA:, </w:t>
      </w:r>
      <w:r w:rsidR="000857C2">
        <w:rPr>
          <w:szCs w:val="24"/>
        </w:rPr>
        <w:t xml:space="preserve">320-01/23-03/01 </w:t>
      </w:r>
      <w:r w:rsidRPr="009C45E8">
        <w:rPr>
          <w:szCs w:val="24"/>
        </w:rPr>
        <w:t xml:space="preserve">URBROJ: </w:t>
      </w:r>
      <w:r w:rsidR="000857C2">
        <w:rPr>
          <w:szCs w:val="24"/>
        </w:rPr>
        <w:t xml:space="preserve">2196-4-1-23-2 </w:t>
      </w:r>
      <w:r w:rsidR="00162523">
        <w:rPr>
          <w:szCs w:val="24"/>
        </w:rPr>
        <w:t xml:space="preserve">koju je donijelo </w:t>
      </w:r>
      <w:r w:rsidRPr="009C45E8">
        <w:rPr>
          <w:szCs w:val="24"/>
        </w:rPr>
        <w:t>Gradsko vijeće Grada</w:t>
      </w:r>
      <w:r w:rsidR="008E4F19">
        <w:rPr>
          <w:szCs w:val="24"/>
        </w:rPr>
        <w:t xml:space="preserve"> Vinkovaca</w:t>
      </w:r>
      <w:r w:rsidRPr="009C45E8">
        <w:rPr>
          <w:szCs w:val="24"/>
        </w:rPr>
        <w:t xml:space="preserve"> </w:t>
      </w:r>
      <w:r w:rsidR="009C45E8">
        <w:rPr>
          <w:szCs w:val="24"/>
        </w:rPr>
        <w:t xml:space="preserve">na </w:t>
      </w:r>
      <w:r w:rsidR="000857C2">
        <w:rPr>
          <w:szCs w:val="24"/>
        </w:rPr>
        <w:t>17.</w:t>
      </w:r>
      <w:r w:rsidRPr="009C45E8">
        <w:rPr>
          <w:szCs w:val="24"/>
        </w:rPr>
        <w:t xml:space="preserve"> sjednici održanoj </w:t>
      </w:r>
      <w:r w:rsidR="000857C2">
        <w:rPr>
          <w:szCs w:val="24"/>
        </w:rPr>
        <w:t xml:space="preserve">4. travnja 2023. </w:t>
      </w:r>
      <w:r w:rsidRPr="009C45E8">
        <w:rPr>
          <w:szCs w:val="24"/>
        </w:rPr>
        <w:t>godine</w:t>
      </w:r>
      <w:r w:rsidR="00162523">
        <w:rPr>
          <w:szCs w:val="24"/>
        </w:rPr>
        <w:t>, Grad</w:t>
      </w:r>
      <w:r w:rsidR="008E4F19">
        <w:rPr>
          <w:szCs w:val="24"/>
        </w:rPr>
        <w:t xml:space="preserve"> Vinkovci</w:t>
      </w:r>
      <w:r w:rsidRPr="009C45E8">
        <w:rPr>
          <w:szCs w:val="24"/>
        </w:rPr>
        <w:t xml:space="preserve"> objavljuje</w:t>
      </w:r>
    </w:p>
    <w:p w14:paraId="7E2A5433" w14:textId="61DA2904"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356AC0">
        <w:rPr>
          <w:rFonts w:eastAsia="Times New Roman"/>
          <w:b/>
          <w:bCs/>
          <w:szCs w:val="24"/>
          <w:lang w:eastAsia="hr-HR"/>
        </w:rPr>
        <w:t xml:space="preserve"> </w:t>
      </w:r>
      <w:r w:rsidR="00732277" w:rsidRPr="009C45E8">
        <w:rPr>
          <w:rFonts w:eastAsia="Times New Roman"/>
          <w:b/>
          <w:bCs/>
          <w:szCs w:val="24"/>
          <w:lang w:eastAsia="hr-HR"/>
        </w:rPr>
        <w:t>N A T J E Č A J</w:t>
      </w:r>
    </w:p>
    <w:p w14:paraId="3CDB19DC" w14:textId="77777777" w:rsidR="000857C2" w:rsidRDefault="00732277" w:rsidP="009C45E8">
      <w:pPr>
        <w:spacing w:after="0"/>
        <w:jc w:val="center"/>
        <w:rPr>
          <w:rFonts w:eastAsia="Times New Roman"/>
          <w:b/>
          <w:bCs/>
          <w:szCs w:val="24"/>
          <w:lang w:eastAsia="hr-HR"/>
        </w:rPr>
      </w:pPr>
      <w:r w:rsidRPr="009C45E8">
        <w:rPr>
          <w:rFonts w:eastAsia="Times New Roman"/>
          <w:b/>
          <w:bCs/>
          <w:szCs w:val="24"/>
          <w:lang w:eastAsia="hr-HR"/>
        </w:rPr>
        <w:t xml:space="preserve">za zakup poljoprivrednog zemljišta u vlasništvu Republike Hrvatske </w:t>
      </w:r>
    </w:p>
    <w:p w14:paraId="38ED13D3" w14:textId="0202B4B4"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na području</w:t>
      </w:r>
      <w:r w:rsidR="009C45E8">
        <w:rPr>
          <w:rFonts w:eastAsia="Times New Roman"/>
          <w:b/>
          <w:bCs/>
          <w:szCs w:val="24"/>
          <w:lang w:eastAsia="hr-HR"/>
        </w:rPr>
        <w:t xml:space="preserve"> </w:t>
      </w:r>
      <w:r w:rsidRPr="009C45E8">
        <w:rPr>
          <w:rFonts w:eastAsia="Times New Roman"/>
          <w:b/>
          <w:bCs/>
          <w:szCs w:val="24"/>
          <w:lang w:eastAsia="hr-HR"/>
        </w:rPr>
        <w:t>Grada</w:t>
      </w:r>
      <w:r w:rsidR="008E4F19">
        <w:rPr>
          <w:rFonts w:eastAsia="Times New Roman"/>
          <w:b/>
          <w:bCs/>
          <w:szCs w:val="24"/>
          <w:lang w:eastAsia="hr-HR"/>
        </w:rPr>
        <w:t xml:space="preserve"> Vinkovaca</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3479CA4E"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Grada</w:t>
      </w:r>
      <w:r w:rsidR="008E4F19">
        <w:rPr>
          <w:rFonts w:ascii="Times New Roman" w:hAnsi="Times New Roman"/>
          <w:sz w:val="24"/>
          <w:szCs w:val="24"/>
          <w:lang w:eastAsia="hr-HR"/>
        </w:rPr>
        <w:t xml:space="preserve"> Vinkovaca</w:t>
      </w:r>
      <w:r w:rsidRPr="009C45E8">
        <w:rPr>
          <w:rFonts w:ascii="Times New Roman" w:hAnsi="Times New Roman"/>
          <w:sz w:val="24"/>
          <w:szCs w:val="24"/>
          <w:lang w:eastAsia="hr-HR"/>
        </w:rPr>
        <w:t xml:space="preserve">, na području katastarskih općina </w:t>
      </w:r>
      <w:r w:rsidR="008E4F19">
        <w:rPr>
          <w:rFonts w:ascii="Times New Roman" w:eastAsia="Times New Roman" w:hAnsi="Times New Roman"/>
          <w:sz w:val="24"/>
          <w:szCs w:val="24"/>
          <w:lang w:eastAsia="hr-HR"/>
        </w:rPr>
        <w:t>Vinkovci II</w:t>
      </w:r>
      <w:r w:rsidR="00460814">
        <w:rPr>
          <w:rFonts w:ascii="Times New Roman" w:eastAsia="Times New Roman" w:hAnsi="Times New Roman"/>
          <w:sz w:val="24"/>
          <w:szCs w:val="24"/>
          <w:lang w:eastAsia="hr-HR"/>
        </w:rPr>
        <w:t xml:space="preserve"> </w:t>
      </w:r>
      <w:r w:rsidR="008E4F19">
        <w:rPr>
          <w:rFonts w:ascii="Times New Roman" w:eastAsia="Times New Roman" w:hAnsi="Times New Roman"/>
          <w:sz w:val="24"/>
          <w:szCs w:val="24"/>
          <w:lang w:eastAsia="hr-HR"/>
        </w:rPr>
        <w:t>i Mirkovci</w:t>
      </w:r>
      <w:r w:rsidRPr="009C45E8">
        <w:rPr>
          <w:rFonts w:ascii="Times New Roman" w:hAnsi="Times New Roman"/>
          <w:sz w:val="24"/>
          <w:szCs w:val="24"/>
          <w:lang w:eastAsia="hr-HR"/>
        </w:rPr>
        <w:t>, koje je Programom raspolaganja poljoprivrednim zemljištem u vlasništvu Republike Hrvatske za Grad</w:t>
      </w:r>
      <w:r w:rsidR="008E4F19">
        <w:rPr>
          <w:rFonts w:ascii="Times New Roman" w:hAnsi="Times New Roman"/>
          <w:sz w:val="24"/>
          <w:szCs w:val="24"/>
          <w:lang w:eastAsia="hr-HR"/>
        </w:rPr>
        <w:t xml:space="preserve"> Vinkovce </w:t>
      </w:r>
      <w:r w:rsidRPr="009C45E8">
        <w:rPr>
          <w:rFonts w:ascii="Times New Roman" w:hAnsi="Times New Roman"/>
          <w:sz w:val="24"/>
          <w:szCs w:val="24"/>
          <w:lang w:eastAsia="hr-HR"/>
        </w:rPr>
        <w:t xml:space="preserve">predviđeno za zakup i/ili povrat i/ili ostale namjene. </w:t>
      </w:r>
    </w:p>
    <w:p w14:paraId="5A0AC6F4" w14:textId="5EE9B4CC"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Grad</w:t>
      </w:r>
      <w:r w:rsidR="008E4F19">
        <w:t xml:space="preserve"> Vinkovce</w:t>
      </w:r>
      <w:r w:rsidRPr="009C45E8">
        <w:t xml:space="preserve"> predviđene za povrat i ostale namjene</w:t>
      </w:r>
      <w:r w:rsidR="00162523">
        <w:t xml:space="preserve"> </w:t>
      </w:r>
      <w:r w:rsidR="00162523" w:rsidRPr="00162523">
        <w:rPr>
          <w:rFonts w:eastAsia="MetaSerifPro-Book"/>
        </w:rPr>
        <w:t xml:space="preserve">kao i poljoprivredno zemljište u </w:t>
      </w:r>
      <w:proofErr w:type="spellStart"/>
      <w:r w:rsidR="00162523" w:rsidRPr="00162523">
        <w:rPr>
          <w:rFonts w:eastAsia="MetaSerifPro-Book"/>
        </w:rPr>
        <w:t>izvanknjižnom</w:t>
      </w:r>
      <w:proofErr w:type="spellEnd"/>
      <w:r w:rsidR="00162523" w:rsidRPr="00162523">
        <w:rPr>
          <w:rFonts w:eastAsia="MetaSerifPro-Book"/>
        </w:rPr>
        <w:t xml:space="preserve">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14:paraId="6A7F7194" w14:textId="0FE1EEAA"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Grad</w:t>
      </w:r>
      <w:r w:rsidR="008E4F19">
        <w:t xml:space="preserve"> Vinkovce </w:t>
      </w:r>
      <w:r w:rsidRPr="009C45E8">
        <w:t xml:space="preserve">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162523">
        <w:t xml:space="preserve"> </w:t>
      </w:r>
      <w:r w:rsidR="00162523" w:rsidRPr="009C45E8">
        <w:t>s mogućnošću produljenja za isto razdoblje</w:t>
      </w:r>
      <w:r w:rsidRPr="009C45E8">
        <w:t>.</w:t>
      </w:r>
    </w:p>
    <w:p w14:paraId="36352D08"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310D65D2" w14:textId="77777777"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 xml:space="preserve">poljoprivredno zemljište u </w:t>
      </w:r>
      <w:proofErr w:type="spellStart"/>
      <w:r w:rsidR="00162523" w:rsidRPr="00162523">
        <w:rPr>
          <w:rFonts w:eastAsia="MetaSerifPro-Book"/>
          <w:szCs w:val="24"/>
        </w:rPr>
        <w:t>izvanknjižnom</w:t>
      </w:r>
      <w:proofErr w:type="spellEnd"/>
      <w:r w:rsidR="00162523" w:rsidRPr="00162523">
        <w:rPr>
          <w:rFonts w:eastAsia="MetaSerifPro-Book"/>
          <w:szCs w:val="24"/>
        </w:rPr>
        <w:t xml:space="preserve"> vlasništvu</w:t>
      </w:r>
      <w:r w:rsidRPr="009C45E8">
        <w:rPr>
          <w:rFonts w:eastAsia="Times New Roman"/>
          <w:szCs w:val="24"/>
          <w:lang w:eastAsia="hr-HR"/>
        </w:rPr>
        <w:t xml:space="preserve"> označene su u rubrici Napomena.</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351001" w14:textId="77777777"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CB3ADBD" w14:textId="77777777" w:rsidR="00633C9A" w:rsidRDefault="00633C9A" w:rsidP="009C45E8">
      <w:pPr>
        <w:spacing w:after="120"/>
        <w:jc w:val="both"/>
        <w:rPr>
          <w:szCs w:val="24"/>
        </w:rPr>
      </w:pPr>
    </w:p>
    <w:p w14:paraId="641CE80D" w14:textId="77777777" w:rsidR="00162523" w:rsidRDefault="00162523" w:rsidP="009C45E8">
      <w:pPr>
        <w:spacing w:after="120"/>
        <w:jc w:val="both"/>
        <w:rPr>
          <w:szCs w:val="24"/>
        </w:rPr>
      </w:pPr>
    </w:p>
    <w:p w14:paraId="43FF23FF" w14:textId="77777777" w:rsidR="00162523" w:rsidRDefault="00162523" w:rsidP="009C45E8">
      <w:pPr>
        <w:spacing w:after="120"/>
        <w:jc w:val="both"/>
        <w:rPr>
          <w:szCs w:val="24"/>
        </w:rPr>
      </w:pPr>
    </w:p>
    <w:p w14:paraId="2E14CF58" w14:textId="77777777" w:rsidR="00162523" w:rsidRPr="009C45E8" w:rsidRDefault="00162523" w:rsidP="009C45E8">
      <w:pPr>
        <w:spacing w:after="120"/>
        <w:jc w:val="both"/>
        <w:rPr>
          <w:szCs w:val="24"/>
        </w:rPr>
      </w:pPr>
    </w:p>
    <w:p w14:paraId="6F633769" w14:textId="77777777" w:rsidR="00162523" w:rsidRPr="001D6A9E" w:rsidRDefault="00162523" w:rsidP="009C45E8">
      <w:pPr>
        <w:spacing w:after="120"/>
        <w:jc w:val="both"/>
        <w:rPr>
          <w:szCs w:val="24"/>
        </w:rPr>
      </w:pPr>
    </w:p>
    <w:p w14:paraId="4C51AC2F" w14:textId="77777777" w:rsidR="00633C9A" w:rsidRPr="001D6A9E" w:rsidRDefault="00633C9A" w:rsidP="00162523">
      <w:pPr>
        <w:spacing w:after="120"/>
        <w:jc w:val="both"/>
        <w:rPr>
          <w:szCs w:val="24"/>
        </w:rPr>
      </w:pPr>
      <w:r w:rsidRPr="001D6A9E">
        <w:rPr>
          <w:shd w:val="clear" w:color="auto" w:fill="FFFFFF"/>
        </w:rPr>
        <w:lastRenderedPageBreak/>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Default="00AA6BC4"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w:t>
      </w:r>
      <w:r w:rsidRPr="002C3334">
        <w:rPr>
          <w:rFonts w:ascii="Times New Roman" w:hAnsi="Times New Roman"/>
          <w:sz w:val="24"/>
          <w:szCs w:val="24"/>
          <w:lang w:eastAsia="hr-HR"/>
        </w:rPr>
        <w:lastRenderedPageBreak/>
        <w:t>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w:t>
      </w:r>
      <w:r w:rsidRPr="002C3334">
        <w:rPr>
          <w:rFonts w:ascii="Times New Roman" w:hAnsi="Times New Roman"/>
          <w:sz w:val="24"/>
          <w:szCs w:val="24"/>
          <w:lang w:eastAsia="hr-HR"/>
        </w:rPr>
        <w:lastRenderedPageBreak/>
        <w:t>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lastRenderedPageBreak/>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Default="00732277" w:rsidP="009C45E8">
      <w:pPr>
        <w:spacing w:after="0"/>
        <w:jc w:val="center"/>
        <w:rPr>
          <w:b/>
          <w:szCs w:val="24"/>
        </w:rPr>
      </w:pPr>
      <w:r w:rsidRPr="009C45E8">
        <w:rPr>
          <w:b/>
          <w:szCs w:val="24"/>
        </w:rPr>
        <w:t>IV.</w:t>
      </w: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9C45E8" w:rsidRDefault="002201E5" w:rsidP="009C45E8">
      <w:pPr>
        <w:spacing w:after="0"/>
        <w:jc w:val="both"/>
        <w:rPr>
          <w:szCs w:val="24"/>
        </w:rPr>
      </w:pP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722C606F" w14:textId="77777777" w:rsidR="000A4EE0" w:rsidRDefault="000A4EE0" w:rsidP="009C45E8">
      <w:pPr>
        <w:spacing w:after="0"/>
        <w:jc w:val="both"/>
        <w:rPr>
          <w:color w:val="000000" w:themeColor="text1"/>
        </w:rPr>
      </w:pP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5E05A58" w14:textId="77777777" w:rsidR="00966D1B" w:rsidRPr="009C45E8" w:rsidRDefault="00966D1B" w:rsidP="009C45E8">
      <w:pPr>
        <w:tabs>
          <w:tab w:val="left" w:pos="0"/>
        </w:tabs>
        <w:spacing w:after="0"/>
        <w:jc w:val="both"/>
        <w:rPr>
          <w:szCs w:val="24"/>
        </w:rPr>
      </w:pPr>
    </w:p>
    <w:p w14:paraId="0AF69DD7" w14:textId="698DAFD2" w:rsidR="00732277" w:rsidRDefault="00732277" w:rsidP="009C45E8">
      <w:pPr>
        <w:spacing w:after="0"/>
        <w:jc w:val="center"/>
        <w:rPr>
          <w:b/>
          <w:szCs w:val="24"/>
        </w:rPr>
      </w:pPr>
      <w:r w:rsidRPr="009C45E8">
        <w:rPr>
          <w:b/>
          <w:szCs w:val="24"/>
        </w:rPr>
        <w:t>VII.</w:t>
      </w: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lastRenderedPageBreak/>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65F2341" w:rsidR="00732277" w:rsidRDefault="008E4F19" w:rsidP="009C45E8">
      <w:pPr>
        <w:spacing w:after="0"/>
        <w:jc w:val="center"/>
        <w:rPr>
          <w:b/>
          <w:szCs w:val="24"/>
        </w:rPr>
      </w:pPr>
      <w:r>
        <w:rPr>
          <w:b/>
          <w:szCs w:val="24"/>
        </w:rPr>
        <w:t>VIII</w:t>
      </w:r>
      <w:r w:rsidR="00732277" w:rsidRPr="009C45E8">
        <w:rPr>
          <w:b/>
          <w:szCs w:val="24"/>
        </w:rPr>
        <w:t>.</w:t>
      </w:r>
    </w:p>
    <w:p w14:paraId="04D07297" w14:textId="20D47618"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vlasništvu države,“ na adresu Grada</w:t>
      </w:r>
      <w:r w:rsidR="008E4F19">
        <w:rPr>
          <w:szCs w:val="24"/>
        </w:rPr>
        <w:t xml:space="preserve"> Vinkovaca</w:t>
      </w:r>
      <w:r w:rsidRPr="009C45E8">
        <w:rPr>
          <w:rFonts w:eastAsia="Times New Roman"/>
          <w:szCs w:val="24"/>
          <w:lang w:eastAsia="hr-HR"/>
        </w:rPr>
        <w:t xml:space="preserve"> </w:t>
      </w:r>
      <w:r w:rsidRPr="009C45E8">
        <w:rPr>
          <w:szCs w:val="24"/>
        </w:rPr>
        <w:t>u roku od 30 dana od dana objave natječaja na oglasnoj ploči i mrežnoj stranici  Grada</w:t>
      </w:r>
      <w:r w:rsidR="008E4F19">
        <w:rPr>
          <w:szCs w:val="24"/>
        </w:rPr>
        <w:t xml:space="preserve"> Vinkovaca</w:t>
      </w:r>
      <w:r w:rsidR="002A7978">
        <w:rPr>
          <w:szCs w:val="24"/>
        </w:rPr>
        <w:t>.</w:t>
      </w:r>
    </w:p>
    <w:p w14:paraId="4BC8BD48" w14:textId="4DAECF76" w:rsidR="00732277" w:rsidRPr="009C45E8" w:rsidRDefault="002A7978" w:rsidP="002A7978">
      <w:pPr>
        <w:spacing w:after="120"/>
        <w:jc w:val="both"/>
        <w:rPr>
          <w:szCs w:val="24"/>
        </w:rPr>
      </w:pPr>
      <w:r>
        <w:rPr>
          <w:szCs w:val="24"/>
        </w:rPr>
        <w:t xml:space="preserve">Povjerenstva </w:t>
      </w:r>
      <w:r w:rsidR="00732277" w:rsidRPr="009C45E8">
        <w:rPr>
          <w:szCs w:val="24"/>
        </w:rPr>
        <w:t>za zakup poljoprivrednog zemljišta u vlasništvu Republike Hrvatske za Grad</w:t>
      </w:r>
      <w:r w:rsidR="008E4F19">
        <w:rPr>
          <w:szCs w:val="24"/>
        </w:rPr>
        <w:t xml:space="preserve"> Vinkovce</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4659BCD4" w:rsidR="00732277" w:rsidRDefault="008E4F19" w:rsidP="009C45E8">
      <w:pPr>
        <w:spacing w:after="0"/>
        <w:jc w:val="center"/>
        <w:rPr>
          <w:b/>
          <w:szCs w:val="24"/>
        </w:rPr>
      </w:pPr>
      <w:r>
        <w:rPr>
          <w:b/>
          <w:szCs w:val="24"/>
        </w:rPr>
        <w:t>I</w:t>
      </w:r>
      <w:r w:rsidR="00732277" w:rsidRPr="009C45E8">
        <w:rPr>
          <w:b/>
          <w:szCs w:val="24"/>
        </w:rPr>
        <w:t>X.</w:t>
      </w: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3657C97" w14:textId="77777777" w:rsidR="00DA3A53" w:rsidRPr="009C45E8" w:rsidRDefault="00DA3A53" w:rsidP="00162A18">
      <w:pPr>
        <w:spacing w:after="120"/>
        <w:jc w:val="both"/>
        <w:rPr>
          <w:szCs w:val="24"/>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7BADFE7C" w:rsidR="00732277" w:rsidRDefault="00732277" w:rsidP="009C45E8">
      <w:pPr>
        <w:spacing w:after="0"/>
        <w:jc w:val="center"/>
        <w:rPr>
          <w:b/>
          <w:szCs w:val="24"/>
        </w:rPr>
      </w:pPr>
      <w:r w:rsidRPr="009C45E8">
        <w:rPr>
          <w:b/>
          <w:szCs w:val="24"/>
        </w:rPr>
        <w:t>X.</w:t>
      </w: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14FE73D5" w:rsidR="000F10BB" w:rsidRPr="009C45E8" w:rsidRDefault="000F10BB" w:rsidP="00162A18">
      <w:pPr>
        <w:spacing w:after="120"/>
        <w:jc w:val="both"/>
        <w:rPr>
          <w:szCs w:val="24"/>
        </w:rPr>
      </w:pPr>
      <w:r>
        <w:t>(2) Nakon dobivanja prethodne suglasnosti Ministarstva Odluku o izboru najpovoljnije ponude za zakup donosi gradsko vijeće Grada</w:t>
      </w:r>
      <w:r w:rsidR="008E4F19">
        <w:t xml:space="preserve"> Vinkovaca</w:t>
      </w:r>
      <w:r>
        <w:t xml:space="preserve"> na prvoj sjednici gradskog vijeća koja će se održati nakon zaprimanja</w:t>
      </w:r>
      <w:r w:rsidR="004F1C7A">
        <w:t xml:space="preserve"> prethodne</w:t>
      </w:r>
      <w:r>
        <w:t xml:space="preserve"> suglasnosti Ministarstva poljoprivrede.</w:t>
      </w:r>
    </w:p>
    <w:p w14:paraId="62D34176" w14:textId="58A7D0EA"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Grada</w:t>
      </w:r>
      <w:r w:rsidR="008E4F19">
        <w:rPr>
          <w:szCs w:val="24"/>
        </w:rPr>
        <w:t xml:space="preserve"> Vinkovaca.</w:t>
      </w:r>
    </w:p>
    <w:p w14:paraId="5D83421A" w14:textId="77777777" w:rsidR="00D24FB4" w:rsidRDefault="000F10BB" w:rsidP="00162A18">
      <w:pPr>
        <w:spacing w:after="0"/>
        <w:jc w:val="both"/>
        <w:rPr>
          <w:szCs w:val="24"/>
        </w:rPr>
      </w:pPr>
      <w:r>
        <w:rPr>
          <w:szCs w:val="24"/>
        </w:rPr>
        <w:lastRenderedPageBreak/>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39068351" w:rsidR="00732277" w:rsidRDefault="00732277" w:rsidP="009C45E8">
      <w:pPr>
        <w:spacing w:after="0"/>
        <w:jc w:val="center"/>
        <w:rPr>
          <w:b/>
          <w:szCs w:val="24"/>
        </w:rPr>
      </w:pPr>
      <w:r w:rsidRPr="009C45E8">
        <w:rPr>
          <w:b/>
          <w:szCs w:val="24"/>
        </w:rPr>
        <w:t>XI.</w:t>
      </w:r>
    </w:p>
    <w:p w14:paraId="15D0C352" w14:textId="7B856EE5"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gradonačelnik Grada</w:t>
      </w:r>
      <w:r w:rsidR="008E4F19">
        <w:rPr>
          <w:szCs w:val="24"/>
        </w:rPr>
        <w:t xml:space="preserve"> Vinkovaca</w:t>
      </w:r>
      <w:r w:rsidR="00966D1B">
        <w:rPr>
          <w:szCs w:val="24"/>
        </w:rPr>
        <w:t xml:space="preserve">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50C94998" w14:textId="77777777" w:rsidR="009871CB" w:rsidRDefault="009871CB" w:rsidP="009C45E8">
      <w:pPr>
        <w:pStyle w:val="Bezproreda"/>
        <w:jc w:val="both"/>
        <w:rPr>
          <w:rFonts w:ascii="Times New Roman" w:hAnsi="Times New Roman"/>
          <w:bCs/>
          <w:sz w:val="24"/>
          <w:szCs w:val="24"/>
          <w:lang w:eastAsia="hr-HR"/>
        </w:rPr>
      </w:pPr>
    </w:p>
    <w:p w14:paraId="551932F2" w14:textId="292B09BE" w:rsidR="009871CB" w:rsidRPr="003A426D" w:rsidRDefault="000857C2" w:rsidP="009C45E8">
      <w:pPr>
        <w:pStyle w:val="Bezproreda"/>
        <w:jc w:val="both"/>
        <w:rPr>
          <w:rFonts w:ascii="Times New Roman" w:hAnsi="Times New Roman"/>
          <w:b/>
          <w:sz w:val="24"/>
          <w:szCs w:val="24"/>
          <w:lang w:eastAsia="hr-HR"/>
        </w:rPr>
      </w:pPr>
      <w:r w:rsidRPr="003A426D">
        <w:rPr>
          <w:rFonts w:ascii="Times New Roman" w:hAnsi="Times New Roman"/>
          <w:b/>
          <w:sz w:val="24"/>
          <w:szCs w:val="24"/>
          <w:lang w:eastAsia="hr-HR"/>
        </w:rPr>
        <w:t>REPUBLIKA HRVATSKA</w:t>
      </w:r>
    </w:p>
    <w:p w14:paraId="73218E0B" w14:textId="21ADD7AE" w:rsidR="000857C2" w:rsidRPr="003A426D" w:rsidRDefault="000857C2" w:rsidP="009C45E8">
      <w:pPr>
        <w:pStyle w:val="Bezproreda"/>
        <w:jc w:val="both"/>
        <w:rPr>
          <w:rFonts w:ascii="Times New Roman" w:hAnsi="Times New Roman"/>
          <w:b/>
          <w:sz w:val="24"/>
          <w:szCs w:val="24"/>
          <w:lang w:eastAsia="hr-HR"/>
        </w:rPr>
      </w:pPr>
      <w:r w:rsidRPr="003A426D">
        <w:rPr>
          <w:rFonts w:ascii="Times New Roman" w:hAnsi="Times New Roman"/>
          <w:b/>
          <w:sz w:val="24"/>
          <w:szCs w:val="24"/>
          <w:lang w:eastAsia="hr-HR"/>
        </w:rPr>
        <w:t>VUKOVARSKO-SRIJEMSKA ŽUPANIJA</w:t>
      </w:r>
    </w:p>
    <w:p w14:paraId="2537E97B" w14:textId="722AF32E" w:rsidR="000857C2" w:rsidRPr="003A426D" w:rsidRDefault="000857C2" w:rsidP="009C45E8">
      <w:pPr>
        <w:pStyle w:val="Bezproreda"/>
        <w:jc w:val="both"/>
        <w:rPr>
          <w:rFonts w:ascii="Times New Roman" w:hAnsi="Times New Roman"/>
          <w:b/>
          <w:sz w:val="24"/>
          <w:szCs w:val="24"/>
          <w:lang w:eastAsia="hr-HR"/>
        </w:rPr>
      </w:pPr>
      <w:r w:rsidRPr="003A426D">
        <w:rPr>
          <w:rFonts w:ascii="Times New Roman" w:hAnsi="Times New Roman"/>
          <w:b/>
          <w:sz w:val="24"/>
          <w:szCs w:val="24"/>
          <w:lang w:eastAsia="hr-HR"/>
        </w:rPr>
        <w:t>GRAD VINKOVCI</w:t>
      </w:r>
    </w:p>
    <w:p w14:paraId="3D10EB9C" w14:textId="77777777" w:rsidR="000857C2" w:rsidRPr="006C3C51" w:rsidRDefault="000857C2" w:rsidP="000857C2">
      <w:pPr>
        <w:keepNext/>
        <w:spacing w:after="0"/>
        <w:outlineLvl w:val="1"/>
        <w:rPr>
          <w:rFonts w:eastAsia="Times New Roman"/>
          <w:iCs/>
          <w:szCs w:val="24"/>
          <w:lang w:eastAsia="hr-HR"/>
        </w:rPr>
      </w:pPr>
      <w:r w:rsidRPr="006C3C51">
        <w:rPr>
          <w:rFonts w:eastAsia="Times New Roman"/>
          <w:b/>
          <w:bCs/>
          <w:iCs/>
          <w:szCs w:val="24"/>
          <w:lang w:eastAsia="hr-HR"/>
        </w:rPr>
        <w:t>GRADSKO VIJEĆE</w:t>
      </w:r>
    </w:p>
    <w:p w14:paraId="4D2B90AB" w14:textId="77777777" w:rsidR="000857C2" w:rsidRPr="00656DF1" w:rsidRDefault="000857C2" w:rsidP="000857C2">
      <w:pPr>
        <w:autoSpaceDN w:val="0"/>
        <w:spacing w:after="0"/>
        <w:rPr>
          <w:rFonts w:ascii="Calibri" w:hAnsi="Calibri"/>
        </w:rPr>
      </w:pPr>
      <w:r w:rsidRPr="00656DF1">
        <w:rPr>
          <w:rFonts w:eastAsia="Times New Roman"/>
          <w:szCs w:val="24"/>
        </w:rPr>
        <w:t>KLASA:</w:t>
      </w:r>
      <w:r w:rsidRPr="00656DF1">
        <w:rPr>
          <w:rFonts w:eastAsia="Times New Roman"/>
          <w:szCs w:val="24"/>
          <w:lang w:eastAsia="hr-HR"/>
        </w:rPr>
        <w:t xml:space="preserve"> 320-01/23-03/01</w:t>
      </w:r>
      <w:r w:rsidRPr="00656DF1">
        <w:rPr>
          <w:rFonts w:eastAsia="Times New Roman"/>
          <w:szCs w:val="24"/>
        </w:rPr>
        <w:tab/>
      </w:r>
      <w:r w:rsidRPr="00656DF1">
        <w:rPr>
          <w:rFonts w:eastAsia="Times New Roman"/>
          <w:szCs w:val="24"/>
        </w:rPr>
        <w:tab/>
      </w:r>
      <w:r w:rsidRPr="00656DF1">
        <w:rPr>
          <w:rFonts w:eastAsia="Times New Roman"/>
          <w:szCs w:val="24"/>
        </w:rPr>
        <w:tab/>
      </w:r>
      <w:r w:rsidRPr="00656DF1">
        <w:rPr>
          <w:rFonts w:eastAsia="Times New Roman"/>
          <w:szCs w:val="24"/>
        </w:rPr>
        <w:tab/>
      </w:r>
    </w:p>
    <w:p w14:paraId="1B59D786" w14:textId="62C4F802" w:rsidR="000857C2" w:rsidRPr="00656DF1" w:rsidRDefault="000857C2" w:rsidP="000857C2">
      <w:pPr>
        <w:autoSpaceDN w:val="0"/>
        <w:spacing w:after="0"/>
        <w:rPr>
          <w:rFonts w:ascii="Calibri" w:hAnsi="Calibri"/>
          <w:u w:val="single"/>
        </w:rPr>
      </w:pPr>
      <w:r w:rsidRPr="00656DF1">
        <w:rPr>
          <w:rFonts w:eastAsia="Times New Roman"/>
          <w:szCs w:val="24"/>
          <w:u w:val="single"/>
          <w:lang w:val="en-GB"/>
        </w:rPr>
        <w:t>URBROJ</w:t>
      </w:r>
      <w:r w:rsidRPr="00656DF1">
        <w:rPr>
          <w:rFonts w:eastAsia="Times New Roman"/>
          <w:szCs w:val="24"/>
          <w:u w:val="single"/>
        </w:rPr>
        <w:t>: 2196-4-</w:t>
      </w:r>
      <w:r>
        <w:rPr>
          <w:rFonts w:eastAsia="Times New Roman"/>
          <w:szCs w:val="24"/>
          <w:u w:val="single"/>
        </w:rPr>
        <w:t>1</w:t>
      </w:r>
      <w:r w:rsidRPr="00656DF1">
        <w:rPr>
          <w:rFonts w:eastAsia="Times New Roman"/>
          <w:szCs w:val="24"/>
          <w:u w:val="single"/>
        </w:rPr>
        <w:t>-23-</w:t>
      </w:r>
      <w:r w:rsidR="007F1E20">
        <w:rPr>
          <w:rFonts w:eastAsia="Times New Roman"/>
          <w:szCs w:val="24"/>
          <w:u w:val="single"/>
        </w:rPr>
        <w:t>3</w:t>
      </w:r>
    </w:p>
    <w:p w14:paraId="7F2CA6D7" w14:textId="77777777" w:rsidR="00162A18" w:rsidRDefault="00162A18" w:rsidP="00162A18">
      <w:pPr>
        <w:tabs>
          <w:tab w:val="left" w:pos="709"/>
        </w:tabs>
        <w:spacing w:after="0"/>
        <w:jc w:val="both"/>
        <w:rPr>
          <w:rFonts w:eastAsia="Times New Roman"/>
          <w:szCs w:val="24"/>
          <w:lang w:eastAsia="hr-HR"/>
        </w:rPr>
      </w:pPr>
    </w:p>
    <w:p w14:paraId="753191FA" w14:textId="77777777" w:rsidR="00162A18" w:rsidRDefault="00162A18" w:rsidP="009871CB">
      <w:pPr>
        <w:pStyle w:val="Podnoje"/>
        <w:rPr>
          <w:szCs w:val="24"/>
        </w:rPr>
      </w:pPr>
    </w:p>
    <w:p w14:paraId="09BA2BBE" w14:textId="77777777" w:rsidR="009871CB" w:rsidRDefault="009871CB" w:rsidP="009871CB">
      <w:pPr>
        <w:pStyle w:val="Podnoje"/>
        <w:rPr>
          <w:szCs w:val="24"/>
        </w:rPr>
      </w:pPr>
    </w:p>
    <w:p w14:paraId="462CDEAE" w14:textId="77777777" w:rsidR="009871CB" w:rsidRDefault="009871CB" w:rsidP="009871CB">
      <w:pPr>
        <w:pStyle w:val="Podnoje"/>
        <w:rPr>
          <w:szCs w:val="24"/>
        </w:rPr>
      </w:pPr>
    </w:p>
    <w:p w14:paraId="1C27B863" w14:textId="061FB90C" w:rsidR="00C82D54" w:rsidRPr="009F48C8" w:rsidRDefault="009F48C8" w:rsidP="00C82D54">
      <w:pPr>
        <w:spacing w:after="160" w:line="259" w:lineRule="auto"/>
        <w:rPr>
          <w:bCs/>
          <w:szCs w:val="24"/>
        </w:rPr>
        <w:sectPr w:rsidR="00C82D54" w:rsidRPr="009F48C8">
          <w:pgSz w:w="11906" w:h="16838"/>
          <w:pgMar w:top="1417" w:right="1417" w:bottom="1417" w:left="1417" w:header="708" w:footer="708" w:gutter="0"/>
          <w:cols w:space="708"/>
          <w:docGrid w:linePitch="360"/>
        </w:sectPr>
      </w:pPr>
      <w:r w:rsidRPr="009F48C8">
        <w:rPr>
          <w:bCs/>
          <w:szCs w:val="24"/>
        </w:rPr>
        <w:t>U Vinkovcima, 13. travnja 2023. godine</w:t>
      </w:r>
      <w:r w:rsidR="009871CB" w:rsidRPr="009F48C8">
        <w:rPr>
          <w:bCs/>
          <w:szCs w:val="24"/>
        </w:rPr>
        <w:br w:type="page"/>
      </w:r>
    </w:p>
    <w:p w14:paraId="327682E9" w14:textId="77777777" w:rsidR="00C82D54" w:rsidRDefault="00C82D54" w:rsidP="00067FFB">
      <w:pPr>
        <w:pStyle w:val="Bezproreda"/>
        <w:rPr>
          <w:rFonts w:ascii="Times New Roman" w:hAnsi="Times New Roman"/>
          <w:b/>
          <w:sz w:val="24"/>
          <w:szCs w:val="24"/>
          <w:lang w:eastAsia="hr-HR"/>
        </w:rPr>
      </w:pPr>
    </w:p>
    <w:p w14:paraId="04EAF14E" w14:textId="77777777" w:rsidR="00D35D4D" w:rsidRPr="009C45E8" w:rsidRDefault="00D35D4D" w:rsidP="00D35D4D">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w:t>
      </w:r>
      <w:r w:rsidRPr="009C45E8">
        <w:rPr>
          <w:rFonts w:ascii="Times New Roman" w:hAnsi="Times New Roman"/>
          <w:b/>
          <w:sz w:val="24"/>
          <w:szCs w:val="24"/>
          <w:lang w:eastAsia="hr-HR"/>
        </w:rPr>
        <w:t>25 godina</w:t>
      </w:r>
      <w:r>
        <w:rPr>
          <w:rFonts w:ascii="Times New Roman" w:hAnsi="Times New Roman"/>
          <w:b/>
          <w:sz w:val="24"/>
          <w:szCs w:val="24"/>
          <w:lang w:eastAsia="hr-HR"/>
        </w:rPr>
        <w:t xml:space="preserve"> </w:t>
      </w:r>
    </w:p>
    <w:p w14:paraId="70958860" w14:textId="0A8836EE" w:rsidR="00C82D54" w:rsidRDefault="00C82D54" w:rsidP="009C45E8">
      <w:pPr>
        <w:pStyle w:val="Bezproreda"/>
        <w:rPr>
          <w:rFonts w:ascii="Times New Roman" w:hAnsi="Times New Roman"/>
          <w:b/>
          <w:sz w:val="24"/>
          <w:szCs w:val="24"/>
          <w:lang w:eastAsia="hr-HR"/>
        </w:rPr>
      </w:pPr>
    </w:p>
    <w:tbl>
      <w:tblPr>
        <w:tblW w:w="0" w:type="auto"/>
        <w:tblInd w:w="-1099" w:type="dxa"/>
        <w:tblLayout w:type="fixed"/>
        <w:tblLook w:val="04A0" w:firstRow="1" w:lastRow="0" w:firstColumn="1" w:lastColumn="0" w:noHBand="0" w:noVBand="1"/>
      </w:tblPr>
      <w:tblGrid>
        <w:gridCol w:w="676"/>
        <w:gridCol w:w="2034"/>
        <w:gridCol w:w="789"/>
        <w:gridCol w:w="845"/>
        <w:gridCol w:w="1281"/>
        <w:gridCol w:w="993"/>
        <w:gridCol w:w="1134"/>
        <w:gridCol w:w="1275"/>
        <w:gridCol w:w="1701"/>
        <w:gridCol w:w="835"/>
        <w:gridCol w:w="1647"/>
        <w:gridCol w:w="1871"/>
      </w:tblGrid>
      <w:tr w:rsidR="008E4F19" w:rsidRPr="009C45E8" w14:paraId="33CB08AF" w14:textId="77777777" w:rsidTr="00E93910">
        <w:trPr>
          <w:trHeight w:val="894"/>
        </w:trPr>
        <w:tc>
          <w:tcPr>
            <w:tcW w:w="676"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ED4E4B" w14:textId="77777777" w:rsidR="008E4F19" w:rsidRPr="002B0012" w:rsidRDefault="008E4F19" w:rsidP="00E93910">
            <w:pPr>
              <w:spacing w:after="40"/>
              <w:jc w:val="center"/>
              <w:rPr>
                <w:rFonts w:eastAsia="Times New Roman"/>
                <w:szCs w:val="24"/>
                <w:lang w:eastAsia="hr-HR"/>
              </w:rPr>
            </w:pPr>
            <w:bookmarkStart w:id="0" w:name="_Hlk126910664"/>
            <w:r w:rsidRPr="002B0012">
              <w:rPr>
                <w:rFonts w:eastAsia="Times New Roman"/>
                <w:szCs w:val="24"/>
                <w:lang w:eastAsia="hr-HR"/>
              </w:rPr>
              <w:t>R.BR.</w:t>
            </w:r>
          </w:p>
        </w:tc>
        <w:tc>
          <w:tcPr>
            <w:tcW w:w="2034" w:type="dxa"/>
            <w:tcBorders>
              <w:top w:val="single" w:sz="8" w:space="0" w:color="auto"/>
              <w:left w:val="nil"/>
              <w:bottom w:val="single" w:sz="4" w:space="0" w:color="auto"/>
              <w:right w:val="single" w:sz="4" w:space="0" w:color="auto"/>
            </w:tcBorders>
            <w:shd w:val="clear" w:color="000000" w:fill="D9D9D9"/>
            <w:vAlign w:val="center"/>
            <w:hideMark/>
          </w:tcPr>
          <w:p w14:paraId="73E1739A"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Naziv katastarske općine</w:t>
            </w:r>
          </w:p>
        </w:tc>
        <w:tc>
          <w:tcPr>
            <w:tcW w:w="789" w:type="dxa"/>
            <w:tcBorders>
              <w:top w:val="single" w:sz="8" w:space="0" w:color="auto"/>
              <w:left w:val="nil"/>
              <w:bottom w:val="single" w:sz="4" w:space="0" w:color="auto"/>
              <w:right w:val="single" w:sz="4" w:space="0" w:color="auto"/>
            </w:tcBorders>
            <w:shd w:val="clear" w:color="000000" w:fill="D9D9D9"/>
            <w:vAlign w:val="center"/>
            <w:hideMark/>
          </w:tcPr>
          <w:p w14:paraId="2B1CCB6A"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PTC. Br.</w:t>
            </w:r>
          </w:p>
        </w:tc>
        <w:tc>
          <w:tcPr>
            <w:tcW w:w="845" w:type="dxa"/>
            <w:tcBorders>
              <w:top w:val="single" w:sz="8" w:space="0" w:color="auto"/>
              <w:left w:val="nil"/>
              <w:bottom w:val="single" w:sz="4" w:space="0" w:color="auto"/>
              <w:right w:val="single" w:sz="4" w:space="0" w:color="auto"/>
            </w:tcBorders>
            <w:shd w:val="clear" w:color="000000" w:fill="D9D9D9"/>
            <w:vAlign w:val="center"/>
            <w:hideMark/>
          </w:tcPr>
          <w:p w14:paraId="0AB46DB7"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Broj katastarske čestice</w:t>
            </w:r>
          </w:p>
        </w:tc>
        <w:tc>
          <w:tcPr>
            <w:tcW w:w="1281" w:type="dxa"/>
            <w:tcBorders>
              <w:top w:val="single" w:sz="8" w:space="0" w:color="auto"/>
              <w:left w:val="nil"/>
              <w:bottom w:val="single" w:sz="4" w:space="0" w:color="auto"/>
              <w:right w:val="single" w:sz="4" w:space="0" w:color="auto"/>
            </w:tcBorders>
            <w:shd w:val="clear" w:color="000000" w:fill="D9D9D9"/>
            <w:vAlign w:val="center"/>
            <w:hideMark/>
          </w:tcPr>
          <w:p w14:paraId="46E1AE8B"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993" w:type="dxa"/>
            <w:tcBorders>
              <w:top w:val="single" w:sz="4" w:space="0" w:color="auto"/>
              <w:left w:val="nil"/>
              <w:bottom w:val="single" w:sz="4" w:space="0" w:color="auto"/>
              <w:right w:val="single" w:sz="4" w:space="0" w:color="auto"/>
            </w:tcBorders>
            <w:shd w:val="clear" w:color="000000" w:fill="D9D9D9"/>
          </w:tcPr>
          <w:p w14:paraId="5AF1D2A7"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A2B2770"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Površina    (ha)</w:t>
            </w:r>
          </w:p>
        </w:tc>
        <w:tc>
          <w:tcPr>
            <w:tcW w:w="1275" w:type="dxa"/>
            <w:tcBorders>
              <w:top w:val="single" w:sz="8" w:space="0" w:color="auto"/>
              <w:left w:val="nil"/>
              <w:bottom w:val="single" w:sz="4" w:space="0" w:color="auto"/>
              <w:right w:val="single" w:sz="4" w:space="0" w:color="auto"/>
            </w:tcBorders>
            <w:shd w:val="clear" w:color="000000" w:fill="D9D9D9"/>
            <w:vAlign w:val="center"/>
            <w:hideMark/>
          </w:tcPr>
          <w:p w14:paraId="3494B434"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Jedinična zakupnina  (kn</w:t>
            </w:r>
            <w:r>
              <w:rPr>
                <w:rFonts w:eastAsia="Times New Roman"/>
                <w:szCs w:val="24"/>
                <w:lang w:eastAsia="hr-HR"/>
              </w:rPr>
              <w:t>/</w:t>
            </w:r>
            <w:proofErr w:type="spellStart"/>
            <w:r>
              <w:rPr>
                <w:rFonts w:eastAsia="Times New Roman"/>
                <w:szCs w:val="24"/>
                <w:lang w:eastAsia="hr-HR"/>
              </w:rPr>
              <w:t>eur</w:t>
            </w:r>
            <w:proofErr w:type="spellEnd"/>
            <w:r w:rsidRPr="002B0012">
              <w:rPr>
                <w:rFonts w:eastAsia="Times New Roman"/>
                <w:szCs w:val="24"/>
                <w:lang w:eastAsia="hr-HR"/>
              </w:rPr>
              <w:t>)</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47D1F16D"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Početna zakupnina (kn</w:t>
            </w:r>
            <w:r>
              <w:rPr>
                <w:rFonts w:eastAsia="Times New Roman"/>
                <w:szCs w:val="24"/>
                <w:lang w:eastAsia="hr-HR"/>
              </w:rPr>
              <w:t>/</w:t>
            </w:r>
            <w:proofErr w:type="spellStart"/>
            <w:r>
              <w:rPr>
                <w:rFonts w:eastAsia="Times New Roman"/>
                <w:szCs w:val="24"/>
                <w:lang w:eastAsia="hr-HR"/>
              </w:rPr>
              <w:t>eur</w:t>
            </w:r>
            <w:proofErr w:type="spellEnd"/>
            <w:r w:rsidRPr="002B0012">
              <w:rPr>
                <w:rFonts w:eastAsia="Times New Roman"/>
                <w:szCs w:val="24"/>
                <w:lang w:eastAsia="hr-HR"/>
              </w:rPr>
              <w:t>)</w:t>
            </w:r>
          </w:p>
        </w:tc>
        <w:tc>
          <w:tcPr>
            <w:tcW w:w="835" w:type="dxa"/>
            <w:tcBorders>
              <w:top w:val="single" w:sz="8" w:space="0" w:color="auto"/>
              <w:left w:val="nil"/>
              <w:bottom w:val="single" w:sz="4" w:space="0" w:color="auto"/>
              <w:right w:val="single" w:sz="4" w:space="0" w:color="auto"/>
            </w:tcBorders>
            <w:shd w:val="clear" w:color="000000" w:fill="D9D9D9"/>
            <w:vAlign w:val="center"/>
            <w:hideMark/>
          </w:tcPr>
          <w:p w14:paraId="5C27C7D3"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647" w:type="dxa"/>
            <w:tcBorders>
              <w:top w:val="single" w:sz="8" w:space="0" w:color="auto"/>
              <w:left w:val="nil"/>
              <w:bottom w:val="single" w:sz="4" w:space="0" w:color="auto"/>
              <w:right w:val="single" w:sz="4" w:space="0" w:color="auto"/>
            </w:tcBorders>
            <w:shd w:val="clear" w:color="000000" w:fill="D9D9D9"/>
            <w:vAlign w:val="center"/>
            <w:hideMark/>
          </w:tcPr>
          <w:p w14:paraId="7D29D2B3"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Pr>
                <w:rFonts w:eastAsia="Times New Roman"/>
                <w:szCs w:val="24"/>
                <w:lang w:eastAsia="hr-HR"/>
              </w:rPr>
              <w:t>/</w:t>
            </w:r>
            <w:proofErr w:type="spellStart"/>
            <w:r>
              <w:rPr>
                <w:rFonts w:eastAsia="Times New Roman"/>
                <w:szCs w:val="24"/>
                <w:lang w:eastAsia="hr-HR"/>
              </w:rPr>
              <w:t>eur</w:t>
            </w:r>
            <w:proofErr w:type="spellEnd"/>
            <w:r w:rsidRPr="002B0012">
              <w:rPr>
                <w:rFonts w:eastAsia="Times New Roman"/>
                <w:szCs w:val="24"/>
                <w:lang w:eastAsia="hr-HR"/>
              </w:rPr>
              <w:t>)</w:t>
            </w:r>
          </w:p>
        </w:tc>
        <w:tc>
          <w:tcPr>
            <w:tcW w:w="1871" w:type="dxa"/>
            <w:tcBorders>
              <w:top w:val="single" w:sz="8" w:space="0" w:color="auto"/>
              <w:left w:val="nil"/>
              <w:bottom w:val="single" w:sz="4" w:space="0" w:color="auto"/>
              <w:right w:val="single" w:sz="8" w:space="0" w:color="auto"/>
            </w:tcBorders>
            <w:shd w:val="clear" w:color="000000" w:fill="D9D9D9"/>
            <w:noWrap/>
            <w:vAlign w:val="center"/>
            <w:hideMark/>
          </w:tcPr>
          <w:p w14:paraId="48851031" w14:textId="77777777" w:rsidR="008E4F19" w:rsidRPr="002B0012" w:rsidRDefault="008E4F19" w:rsidP="00E93910">
            <w:pPr>
              <w:spacing w:after="40"/>
              <w:jc w:val="center"/>
              <w:rPr>
                <w:rFonts w:eastAsia="Times New Roman"/>
                <w:szCs w:val="24"/>
                <w:lang w:eastAsia="hr-HR"/>
              </w:rPr>
            </w:pPr>
            <w:r w:rsidRPr="002B0012">
              <w:rPr>
                <w:rFonts w:eastAsia="Times New Roman"/>
                <w:szCs w:val="24"/>
                <w:lang w:eastAsia="hr-HR"/>
              </w:rPr>
              <w:t>Napomena</w:t>
            </w:r>
          </w:p>
        </w:tc>
      </w:tr>
      <w:tr w:rsidR="008E4F19" w:rsidRPr="009C45E8" w14:paraId="7B20454A" w14:textId="77777777" w:rsidTr="00E93910">
        <w:trPr>
          <w:trHeight w:val="148"/>
        </w:trPr>
        <w:tc>
          <w:tcPr>
            <w:tcW w:w="676" w:type="dxa"/>
            <w:tcBorders>
              <w:top w:val="nil"/>
              <w:left w:val="single" w:sz="8" w:space="0" w:color="auto"/>
              <w:bottom w:val="single" w:sz="4" w:space="0" w:color="auto"/>
              <w:right w:val="single" w:sz="4" w:space="0" w:color="auto"/>
            </w:tcBorders>
            <w:shd w:val="clear" w:color="000000" w:fill="D9D9D9"/>
            <w:noWrap/>
            <w:vAlign w:val="center"/>
            <w:hideMark/>
          </w:tcPr>
          <w:p w14:paraId="0F18F619"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1</w:t>
            </w:r>
          </w:p>
        </w:tc>
        <w:tc>
          <w:tcPr>
            <w:tcW w:w="2034" w:type="dxa"/>
            <w:tcBorders>
              <w:top w:val="nil"/>
              <w:left w:val="nil"/>
              <w:bottom w:val="nil"/>
              <w:right w:val="single" w:sz="4" w:space="0" w:color="auto"/>
            </w:tcBorders>
            <w:shd w:val="clear" w:color="000000" w:fill="D9D9D9"/>
            <w:vAlign w:val="center"/>
            <w:hideMark/>
          </w:tcPr>
          <w:p w14:paraId="4BA5CC5D"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2</w:t>
            </w:r>
          </w:p>
        </w:tc>
        <w:tc>
          <w:tcPr>
            <w:tcW w:w="789" w:type="dxa"/>
            <w:tcBorders>
              <w:top w:val="nil"/>
              <w:left w:val="nil"/>
              <w:bottom w:val="nil"/>
              <w:right w:val="single" w:sz="4" w:space="0" w:color="auto"/>
            </w:tcBorders>
            <w:shd w:val="clear" w:color="000000" w:fill="D9D9D9"/>
            <w:noWrap/>
            <w:vAlign w:val="center"/>
            <w:hideMark/>
          </w:tcPr>
          <w:p w14:paraId="329DD6DD"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3</w:t>
            </w:r>
          </w:p>
        </w:tc>
        <w:tc>
          <w:tcPr>
            <w:tcW w:w="845" w:type="dxa"/>
            <w:tcBorders>
              <w:top w:val="nil"/>
              <w:left w:val="nil"/>
              <w:bottom w:val="single" w:sz="4" w:space="0" w:color="auto"/>
              <w:right w:val="single" w:sz="4" w:space="0" w:color="auto"/>
            </w:tcBorders>
            <w:shd w:val="clear" w:color="000000" w:fill="D9D9D9"/>
            <w:vAlign w:val="center"/>
            <w:hideMark/>
          </w:tcPr>
          <w:p w14:paraId="6C48B646"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4</w:t>
            </w:r>
          </w:p>
        </w:tc>
        <w:tc>
          <w:tcPr>
            <w:tcW w:w="1281" w:type="dxa"/>
            <w:tcBorders>
              <w:top w:val="nil"/>
              <w:left w:val="nil"/>
              <w:bottom w:val="single" w:sz="4" w:space="0" w:color="auto"/>
              <w:right w:val="single" w:sz="4" w:space="0" w:color="auto"/>
            </w:tcBorders>
            <w:shd w:val="clear" w:color="000000" w:fill="D9D9D9"/>
            <w:vAlign w:val="center"/>
            <w:hideMark/>
          </w:tcPr>
          <w:p w14:paraId="3C857B0A"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5</w:t>
            </w:r>
          </w:p>
        </w:tc>
        <w:tc>
          <w:tcPr>
            <w:tcW w:w="993" w:type="dxa"/>
            <w:tcBorders>
              <w:top w:val="single" w:sz="4" w:space="0" w:color="auto"/>
              <w:left w:val="nil"/>
              <w:bottom w:val="single" w:sz="4" w:space="0" w:color="auto"/>
              <w:right w:val="single" w:sz="4" w:space="0" w:color="auto"/>
            </w:tcBorders>
            <w:shd w:val="clear" w:color="000000" w:fill="D9D9D9"/>
          </w:tcPr>
          <w:p w14:paraId="67CDFFC7"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6</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4DA6AA1"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7</w:t>
            </w:r>
          </w:p>
        </w:tc>
        <w:tc>
          <w:tcPr>
            <w:tcW w:w="1275" w:type="dxa"/>
            <w:tcBorders>
              <w:top w:val="nil"/>
              <w:left w:val="nil"/>
              <w:bottom w:val="single" w:sz="4" w:space="0" w:color="auto"/>
              <w:right w:val="single" w:sz="4" w:space="0" w:color="auto"/>
            </w:tcBorders>
            <w:shd w:val="clear" w:color="000000" w:fill="D9D9D9"/>
            <w:vAlign w:val="center"/>
            <w:hideMark/>
          </w:tcPr>
          <w:p w14:paraId="2A398D90"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8</w:t>
            </w:r>
          </w:p>
        </w:tc>
        <w:tc>
          <w:tcPr>
            <w:tcW w:w="1701" w:type="dxa"/>
            <w:tcBorders>
              <w:top w:val="nil"/>
              <w:left w:val="nil"/>
              <w:bottom w:val="single" w:sz="4" w:space="0" w:color="auto"/>
              <w:right w:val="single" w:sz="4" w:space="0" w:color="auto"/>
            </w:tcBorders>
            <w:shd w:val="clear" w:color="000000" w:fill="D9D9D9"/>
            <w:vAlign w:val="center"/>
            <w:hideMark/>
          </w:tcPr>
          <w:p w14:paraId="7CF89670"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9</w:t>
            </w:r>
          </w:p>
        </w:tc>
        <w:tc>
          <w:tcPr>
            <w:tcW w:w="835" w:type="dxa"/>
            <w:tcBorders>
              <w:top w:val="nil"/>
              <w:left w:val="nil"/>
              <w:bottom w:val="single" w:sz="4" w:space="0" w:color="auto"/>
              <w:right w:val="single" w:sz="4" w:space="0" w:color="auto"/>
            </w:tcBorders>
            <w:shd w:val="clear" w:color="000000" w:fill="D9D9D9"/>
            <w:vAlign w:val="center"/>
            <w:hideMark/>
          </w:tcPr>
          <w:p w14:paraId="67B051AD"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10</w:t>
            </w:r>
          </w:p>
        </w:tc>
        <w:tc>
          <w:tcPr>
            <w:tcW w:w="1647" w:type="dxa"/>
            <w:tcBorders>
              <w:top w:val="nil"/>
              <w:left w:val="nil"/>
              <w:bottom w:val="single" w:sz="4" w:space="0" w:color="auto"/>
              <w:right w:val="single" w:sz="4" w:space="0" w:color="auto"/>
            </w:tcBorders>
            <w:shd w:val="clear" w:color="000000" w:fill="D9D9D9"/>
            <w:vAlign w:val="center"/>
            <w:hideMark/>
          </w:tcPr>
          <w:p w14:paraId="723A57F3"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11</w:t>
            </w:r>
          </w:p>
        </w:tc>
        <w:tc>
          <w:tcPr>
            <w:tcW w:w="1871" w:type="dxa"/>
            <w:tcBorders>
              <w:top w:val="nil"/>
              <w:left w:val="nil"/>
              <w:bottom w:val="single" w:sz="4" w:space="0" w:color="auto"/>
              <w:right w:val="single" w:sz="8" w:space="0" w:color="auto"/>
            </w:tcBorders>
            <w:shd w:val="clear" w:color="000000" w:fill="D9D9D9"/>
            <w:noWrap/>
            <w:vAlign w:val="bottom"/>
            <w:hideMark/>
          </w:tcPr>
          <w:p w14:paraId="434CFA04" w14:textId="77777777" w:rsidR="008E4F19" w:rsidRPr="009C45E8" w:rsidRDefault="008E4F19" w:rsidP="00E93910">
            <w:pPr>
              <w:spacing w:after="40"/>
              <w:rPr>
                <w:rFonts w:eastAsia="Times New Roman"/>
                <w:szCs w:val="24"/>
                <w:lang w:eastAsia="hr-HR"/>
              </w:rPr>
            </w:pPr>
            <w:r w:rsidRPr="009C45E8">
              <w:rPr>
                <w:rFonts w:eastAsia="Times New Roman"/>
                <w:szCs w:val="24"/>
                <w:lang w:eastAsia="hr-HR"/>
              </w:rPr>
              <w:t> </w:t>
            </w:r>
          </w:p>
        </w:tc>
      </w:tr>
      <w:tr w:rsidR="008E4F19" w:rsidRPr="009C45E8" w14:paraId="23B8F4D7" w14:textId="77777777" w:rsidTr="00E93910">
        <w:trPr>
          <w:trHeight w:val="170"/>
        </w:trPr>
        <w:tc>
          <w:tcPr>
            <w:tcW w:w="676" w:type="dxa"/>
            <w:tcBorders>
              <w:top w:val="nil"/>
              <w:left w:val="single" w:sz="8" w:space="0" w:color="auto"/>
              <w:bottom w:val="single" w:sz="4" w:space="0" w:color="auto"/>
              <w:right w:val="single" w:sz="4" w:space="0" w:color="auto"/>
            </w:tcBorders>
            <w:shd w:val="clear" w:color="000000" w:fill="D9D9D9"/>
            <w:noWrap/>
            <w:vAlign w:val="center"/>
            <w:hideMark/>
          </w:tcPr>
          <w:p w14:paraId="200F1FEC"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2034" w:type="dxa"/>
            <w:tcBorders>
              <w:top w:val="single" w:sz="4" w:space="0" w:color="auto"/>
              <w:left w:val="nil"/>
              <w:bottom w:val="single" w:sz="4" w:space="0" w:color="auto"/>
              <w:right w:val="single" w:sz="4" w:space="0" w:color="auto"/>
            </w:tcBorders>
            <w:shd w:val="clear" w:color="000000" w:fill="D9D9D9"/>
            <w:noWrap/>
            <w:vAlign w:val="center"/>
            <w:hideMark/>
          </w:tcPr>
          <w:p w14:paraId="7F4853E8"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789" w:type="dxa"/>
            <w:tcBorders>
              <w:top w:val="single" w:sz="4" w:space="0" w:color="auto"/>
              <w:left w:val="nil"/>
              <w:bottom w:val="single" w:sz="4" w:space="0" w:color="auto"/>
              <w:right w:val="single" w:sz="4" w:space="0" w:color="auto"/>
            </w:tcBorders>
            <w:shd w:val="clear" w:color="000000" w:fill="D9D9D9"/>
            <w:noWrap/>
            <w:vAlign w:val="center"/>
            <w:hideMark/>
          </w:tcPr>
          <w:p w14:paraId="14C7EDCF"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845" w:type="dxa"/>
            <w:tcBorders>
              <w:top w:val="nil"/>
              <w:left w:val="nil"/>
              <w:bottom w:val="single" w:sz="4" w:space="0" w:color="auto"/>
              <w:right w:val="single" w:sz="4" w:space="0" w:color="auto"/>
            </w:tcBorders>
            <w:shd w:val="clear" w:color="000000" w:fill="D9D9D9"/>
            <w:vAlign w:val="center"/>
            <w:hideMark/>
          </w:tcPr>
          <w:p w14:paraId="54FAE1DC"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1281" w:type="dxa"/>
            <w:tcBorders>
              <w:top w:val="nil"/>
              <w:left w:val="nil"/>
              <w:bottom w:val="single" w:sz="4" w:space="0" w:color="auto"/>
              <w:right w:val="single" w:sz="4" w:space="0" w:color="auto"/>
            </w:tcBorders>
            <w:shd w:val="clear" w:color="000000" w:fill="D9D9D9"/>
            <w:vAlign w:val="center"/>
            <w:hideMark/>
          </w:tcPr>
          <w:p w14:paraId="37B78F96"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993" w:type="dxa"/>
            <w:tcBorders>
              <w:top w:val="single" w:sz="4" w:space="0" w:color="auto"/>
              <w:left w:val="nil"/>
              <w:bottom w:val="single" w:sz="4" w:space="0" w:color="auto"/>
              <w:right w:val="single" w:sz="4" w:space="0" w:color="auto"/>
            </w:tcBorders>
            <w:shd w:val="clear" w:color="000000" w:fill="D9D9D9"/>
          </w:tcPr>
          <w:p w14:paraId="180C3F18" w14:textId="77777777" w:rsidR="008E4F19" w:rsidRPr="009C45E8" w:rsidRDefault="008E4F19" w:rsidP="00E93910">
            <w:pPr>
              <w:spacing w:after="40"/>
              <w:jc w:val="center"/>
              <w:rPr>
                <w:rFonts w:eastAsia="Times New Roman"/>
                <w:szCs w:val="24"/>
                <w:lang w:eastAsia="hr-HR"/>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8DD27C7"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1275" w:type="dxa"/>
            <w:tcBorders>
              <w:top w:val="nil"/>
              <w:left w:val="nil"/>
              <w:bottom w:val="single" w:sz="4" w:space="0" w:color="auto"/>
              <w:right w:val="single" w:sz="4" w:space="0" w:color="auto"/>
            </w:tcBorders>
            <w:shd w:val="clear" w:color="000000" w:fill="D9D9D9"/>
            <w:vAlign w:val="center"/>
            <w:hideMark/>
          </w:tcPr>
          <w:p w14:paraId="474BCFA4"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1701" w:type="dxa"/>
            <w:tcBorders>
              <w:top w:val="nil"/>
              <w:left w:val="nil"/>
              <w:bottom w:val="single" w:sz="4" w:space="0" w:color="auto"/>
              <w:right w:val="single" w:sz="4" w:space="0" w:color="auto"/>
            </w:tcBorders>
            <w:shd w:val="clear" w:color="000000" w:fill="D9D9D9"/>
            <w:vAlign w:val="center"/>
            <w:hideMark/>
          </w:tcPr>
          <w:p w14:paraId="426991F5"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7*8</w:t>
            </w:r>
          </w:p>
        </w:tc>
        <w:tc>
          <w:tcPr>
            <w:tcW w:w="835" w:type="dxa"/>
            <w:tcBorders>
              <w:top w:val="nil"/>
              <w:left w:val="nil"/>
              <w:bottom w:val="single" w:sz="4" w:space="0" w:color="auto"/>
              <w:right w:val="single" w:sz="4" w:space="0" w:color="auto"/>
            </w:tcBorders>
            <w:shd w:val="clear" w:color="000000" w:fill="D9D9D9"/>
            <w:vAlign w:val="center"/>
            <w:hideMark/>
          </w:tcPr>
          <w:p w14:paraId="67113380" w14:textId="77777777" w:rsidR="008E4F19" w:rsidRPr="009C45E8" w:rsidRDefault="008E4F19" w:rsidP="00E93910">
            <w:pPr>
              <w:spacing w:after="40"/>
              <w:jc w:val="center"/>
              <w:rPr>
                <w:rFonts w:eastAsia="Times New Roman"/>
                <w:szCs w:val="24"/>
                <w:lang w:eastAsia="hr-HR"/>
              </w:rPr>
            </w:pPr>
            <w:r w:rsidRPr="009C45E8">
              <w:rPr>
                <w:rFonts w:eastAsia="Times New Roman"/>
                <w:szCs w:val="24"/>
                <w:lang w:eastAsia="hr-HR"/>
              </w:rPr>
              <w:t> </w:t>
            </w:r>
          </w:p>
        </w:tc>
        <w:tc>
          <w:tcPr>
            <w:tcW w:w="1647" w:type="dxa"/>
            <w:tcBorders>
              <w:top w:val="nil"/>
              <w:left w:val="nil"/>
              <w:bottom w:val="single" w:sz="4" w:space="0" w:color="auto"/>
              <w:right w:val="single" w:sz="4" w:space="0" w:color="auto"/>
            </w:tcBorders>
            <w:shd w:val="clear" w:color="000000" w:fill="D9D9D9"/>
            <w:vAlign w:val="center"/>
            <w:hideMark/>
          </w:tcPr>
          <w:p w14:paraId="19F1AAFD" w14:textId="77777777" w:rsidR="008E4F19" w:rsidRPr="009C45E8" w:rsidRDefault="008E4F19" w:rsidP="00E93910">
            <w:pPr>
              <w:spacing w:after="40"/>
              <w:jc w:val="center"/>
              <w:rPr>
                <w:rFonts w:eastAsia="Times New Roman"/>
                <w:szCs w:val="24"/>
                <w:lang w:eastAsia="hr-HR"/>
              </w:rPr>
            </w:pPr>
            <w:r>
              <w:rPr>
                <w:rFonts w:eastAsia="Times New Roman"/>
                <w:szCs w:val="24"/>
                <w:lang w:eastAsia="hr-HR"/>
              </w:rPr>
              <w:t>9+10</w:t>
            </w:r>
          </w:p>
        </w:tc>
        <w:tc>
          <w:tcPr>
            <w:tcW w:w="1871" w:type="dxa"/>
            <w:tcBorders>
              <w:top w:val="nil"/>
              <w:left w:val="nil"/>
              <w:bottom w:val="single" w:sz="4" w:space="0" w:color="auto"/>
              <w:right w:val="single" w:sz="8" w:space="0" w:color="auto"/>
            </w:tcBorders>
            <w:shd w:val="clear" w:color="000000" w:fill="D9D9D9"/>
            <w:noWrap/>
            <w:vAlign w:val="bottom"/>
            <w:hideMark/>
          </w:tcPr>
          <w:p w14:paraId="67397E8E" w14:textId="77777777" w:rsidR="008E4F19" w:rsidRPr="009C45E8" w:rsidRDefault="008E4F19" w:rsidP="00E93910">
            <w:pPr>
              <w:spacing w:after="40"/>
              <w:rPr>
                <w:rFonts w:eastAsia="Times New Roman"/>
                <w:szCs w:val="24"/>
                <w:lang w:eastAsia="hr-HR"/>
              </w:rPr>
            </w:pPr>
            <w:r w:rsidRPr="009C45E8">
              <w:rPr>
                <w:rFonts w:eastAsia="Times New Roman"/>
                <w:szCs w:val="24"/>
                <w:lang w:eastAsia="hr-HR"/>
              </w:rPr>
              <w:t> </w:t>
            </w:r>
          </w:p>
        </w:tc>
      </w:tr>
      <w:tr w:rsidR="00A33481" w:rsidRPr="009C45E8" w14:paraId="457FC7D3" w14:textId="77777777" w:rsidTr="00E93910">
        <w:trPr>
          <w:trHeight w:val="15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9B20" w14:textId="45FF42DF" w:rsidR="00A33481" w:rsidRPr="009C45E8" w:rsidRDefault="00A33481" w:rsidP="00A33481">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1</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14:paraId="4B6CC4E2" w14:textId="02BA0608" w:rsidR="00A33481" w:rsidRPr="009C45E8" w:rsidRDefault="00A33481" w:rsidP="00A33481">
            <w:pPr>
              <w:spacing w:after="40"/>
              <w:jc w:val="center"/>
              <w:rPr>
                <w:rFonts w:eastAsia="Times New Roman"/>
                <w:szCs w:val="24"/>
                <w:lang w:eastAsia="hr-HR"/>
              </w:rPr>
            </w:pPr>
            <w:r>
              <w:rPr>
                <w:rFonts w:eastAsia="Times New Roman"/>
                <w:szCs w:val="24"/>
                <w:lang w:eastAsia="hr-HR"/>
              </w:rPr>
              <w:t>Mirkovci</w:t>
            </w:r>
            <w:r w:rsidRPr="009C45E8">
              <w:rPr>
                <w:rFonts w:eastAsia="Times New Roman"/>
                <w:szCs w:val="24"/>
                <w:lang w:eastAsia="hr-HR"/>
              </w:rPr>
              <w:t> </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26C9FD07" w14:textId="73FC82F2" w:rsidR="00A33481" w:rsidRPr="009C45E8" w:rsidRDefault="00A33481" w:rsidP="00A33481">
            <w:pPr>
              <w:spacing w:after="40"/>
              <w:jc w:val="center"/>
              <w:rPr>
                <w:rFonts w:eastAsia="Times New Roman"/>
                <w:szCs w:val="24"/>
                <w:lang w:eastAsia="hr-HR"/>
              </w:rPr>
            </w:pPr>
            <w:r>
              <w:rPr>
                <w:rFonts w:eastAsia="Times New Roman"/>
                <w:szCs w:val="24"/>
                <w:lang w:eastAsia="hr-HR"/>
              </w:rPr>
              <w:t>1</w:t>
            </w:r>
            <w:r w:rsidRPr="009C45E8">
              <w:rPr>
                <w:rFonts w:eastAsia="Times New Roman"/>
                <w:szCs w:val="24"/>
                <w:lang w:eastAsia="hr-HR"/>
              </w:rPr>
              <w:t> </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DFCB0BD" w14:textId="454E4D9C" w:rsidR="00A33481" w:rsidRPr="009C45E8" w:rsidRDefault="00A33481" w:rsidP="00A33481">
            <w:pPr>
              <w:spacing w:after="40"/>
              <w:jc w:val="center"/>
              <w:rPr>
                <w:rFonts w:eastAsia="Times New Roman"/>
                <w:szCs w:val="24"/>
                <w:lang w:eastAsia="hr-HR"/>
              </w:rPr>
            </w:pPr>
            <w:r>
              <w:rPr>
                <w:rFonts w:eastAsia="Times New Roman"/>
                <w:szCs w:val="24"/>
                <w:lang w:eastAsia="hr-HR"/>
              </w:rPr>
              <w:t>119</w:t>
            </w:r>
            <w:r w:rsidRPr="009C45E8">
              <w:rPr>
                <w:rFonts w:eastAsia="Times New Roman"/>
                <w:szCs w:val="24"/>
                <w:lang w:eastAsia="hr-HR"/>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215092B" w14:textId="06528215" w:rsidR="00A33481" w:rsidRPr="009C45E8" w:rsidRDefault="00A33481" w:rsidP="00A33481">
            <w:pPr>
              <w:spacing w:after="40"/>
              <w:jc w:val="center"/>
              <w:rPr>
                <w:rFonts w:eastAsia="Times New Roman"/>
                <w:szCs w:val="24"/>
                <w:lang w:eastAsia="hr-HR"/>
              </w:rPr>
            </w:pPr>
            <w:r>
              <w:rPr>
                <w:rFonts w:eastAsia="Times New Roman"/>
                <w:szCs w:val="24"/>
                <w:lang w:eastAsia="hr-HR"/>
              </w:rPr>
              <w:t>oranica</w:t>
            </w:r>
            <w:r w:rsidRPr="009C45E8">
              <w:rPr>
                <w:rFonts w:eastAsia="Times New Roman"/>
                <w:szCs w:val="24"/>
                <w:lang w:eastAsia="hr-HR"/>
              </w:rPr>
              <w:t> </w:t>
            </w:r>
          </w:p>
        </w:tc>
        <w:tc>
          <w:tcPr>
            <w:tcW w:w="993" w:type="dxa"/>
            <w:tcBorders>
              <w:top w:val="single" w:sz="4" w:space="0" w:color="auto"/>
              <w:left w:val="nil"/>
              <w:bottom w:val="single" w:sz="4" w:space="0" w:color="auto"/>
              <w:right w:val="single" w:sz="4" w:space="0" w:color="auto"/>
            </w:tcBorders>
          </w:tcPr>
          <w:p w14:paraId="0C0D8D8B" w14:textId="28382B14" w:rsidR="00A33481" w:rsidRPr="009C45E8" w:rsidRDefault="00A33481" w:rsidP="00A33481">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BB594" w14:textId="67D0B8C9" w:rsidR="00A33481" w:rsidRPr="009C45E8" w:rsidRDefault="00A33481" w:rsidP="00A33481">
            <w:pPr>
              <w:spacing w:after="40"/>
              <w:jc w:val="center"/>
              <w:rPr>
                <w:rFonts w:eastAsia="Times New Roman"/>
                <w:szCs w:val="24"/>
                <w:lang w:eastAsia="hr-HR"/>
              </w:rPr>
            </w:pPr>
            <w:r>
              <w:rPr>
                <w:rFonts w:eastAsia="Times New Roman"/>
                <w:szCs w:val="24"/>
                <w:lang w:eastAsia="hr-HR"/>
              </w:rPr>
              <w:t>8,3999</w:t>
            </w:r>
            <w:r w:rsidRPr="009C45E8">
              <w:rPr>
                <w:rFonts w:eastAsia="Times New Roman"/>
                <w:szCs w:val="24"/>
                <w:lang w:eastAsia="hr-H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971F5CA" w14:textId="3F2124C6" w:rsidR="00A33481" w:rsidRPr="009C45E8" w:rsidRDefault="00A33481" w:rsidP="00A33481">
            <w:pPr>
              <w:spacing w:after="40"/>
              <w:jc w:val="center"/>
              <w:rPr>
                <w:rFonts w:eastAsia="Times New Roman"/>
                <w:szCs w:val="24"/>
                <w:lang w:eastAsia="hr-HR"/>
              </w:rPr>
            </w:pPr>
            <w:r w:rsidRPr="00A53BEC">
              <w:rPr>
                <w:rFonts w:eastAsia="Times New Roman"/>
                <w:szCs w:val="24"/>
                <w:lang w:eastAsia="hr-HR"/>
              </w:rPr>
              <w:t>526,00/69,81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8C8E01" w14:textId="77777777" w:rsidR="00A33481" w:rsidRDefault="00A33481" w:rsidP="00A33481">
            <w:pPr>
              <w:spacing w:after="40"/>
              <w:jc w:val="center"/>
              <w:rPr>
                <w:rFonts w:eastAsia="Times New Roman"/>
                <w:szCs w:val="24"/>
                <w:lang w:eastAsia="hr-HR"/>
              </w:rPr>
            </w:pPr>
            <w:r w:rsidRPr="009C45E8">
              <w:rPr>
                <w:rFonts w:eastAsia="Times New Roman"/>
                <w:szCs w:val="24"/>
                <w:lang w:eastAsia="hr-HR"/>
              </w:rPr>
              <w:t> </w:t>
            </w:r>
          </w:p>
          <w:p w14:paraId="2C30A08B" w14:textId="77777777" w:rsidR="00A33481" w:rsidRDefault="00A33481" w:rsidP="00A33481">
            <w:pPr>
              <w:jc w:val="center"/>
              <w:rPr>
                <w:rFonts w:eastAsia="Times New Roman"/>
                <w:color w:val="000000"/>
              </w:rPr>
            </w:pPr>
            <w:r>
              <w:rPr>
                <w:color w:val="000000"/>
              </w:rPr>
              <w:t>4.418,35/</w:t>
            </w:r>
            <w:r>
              <w:t xml:space="preserve"> </w:t>
            </w:r>
            <w:r w:rsidRPr="00A53BEC">
              <w:rPr>
                <w:color w:val="000000"/>
              </w:rPr>
              <w:t>586,4</w:t>
            </w:r>
            <w:r>
              <w:rPr>
                <w:color w:val="000000"/>
              </w:rPr>
              <w:t>2</w:t>
            </w:r>
          </w:p>
          <w:p w14:paraId="43EF0626" w14:textId="5B5872A4" w:rsidR="00A33481" w:rsidRPr="009C45E8" w:rsidRDefault="00A33481" w:rsidP="00A33481">
            <w:pPr>
              <w:spacing w:after="40"/>
              <w:jc w:val="center"/>
              <w:rPr>
                <w:rFonts w:eastAsia="Times New Roman"/>
                <w:szCs w:val="24"/>
                <w:lang w:eastAsia="hr-HR"/>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43CBA962" w14:textId="6DA2D47B" w:rsidR="00A33481" w:rsidRPr="009C45E8" w:rsidRDefault="00A33481" w:rsidP="00A33481">
            <w:pPr>
              <w:spacing w:after="40"/>
              <w:jc w:val="center"/>
              <w:rPr>
                <w:rFonts w:eastAsia="Times New Roman"/>
                <w:szCs w:val="24"/>
                <w:lang w:eastAsia="hr-HR"/>
              </w:rPr>
            </w:pPr>
            <w:r w:rsidRPr="009C45E8">
              <w:rPr>
                <w:rFonts w:eastAsia="Times New Roman"/>
                <w:szCs w:val="24"/>
                <w:lang w:eastAsia="hr-HR"/>
              </w:rPr>
              <w:t> </w:t>
            </w:r>
          </w:p>
        </w:tc>
        <w:tc>
          <w:tcPr>
            <w:tcW w:w="1647" w:type="dxa"/>
            <w:tcBorders>
              <w:top w:val="single" w:sz="4" w:space="0" w:color="auto"/>
              <w:left w:val="nil"/>
              <w:bottom w:val="single" w:sz="4" w:space="0" w:color="auto"/>
              <w:right w:val="single" w:sz="4" w:space="0" w:color="auto"/>
            </w:tcBorders>
            <w:shd w:val="clear" w:color="auto" w:fill="auto"/>
            <w:hideMark/>
          </w:tcPr>
          <w:p w14:paraId="772DFCAD" w14:textId="16EE445A" w:rsidR="00A33481" w:rsidRPr="009C45E8" w:rsidRDefault="00A33481" w:rsidP="00A33481">
            <w:pPr>
              <w:spacing w:after="40"/>
              <w:jc w:val="center"/>
              <w:rPr>
                <w:rFonts w:eastAsia="Times New Roman"/>
                <w:szCs w:val="24"/>
                <w:lang w:eastAsia="hr-HR"/>
              </w:rPr>
            </w:pPr>
            <w:r w:rsidRPr="00A53BEC">
              <w:t>4.418,35/ 586,42</w:t>
            </w:r>
            <w:r w:rsidRPr="0010347A">
              <w:t xml:space="preserve">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3A435E27" w14:textId="7F7C356F" w:rsidR="00A33481" w:rsidRPr="009C45E8" w:rsidRDefault="00A33481" w:rsidP="00A33481">
            <w:pPr>
              <w:spacing w:after="40"/>
              <w:rPr>
                <w:rFonts w:eastAsia="Times New Roman"/>
                <w:szCs w:val="24"/>
                <w:lang w:eastAsia="hr-HR"/>
              </w:rPr>
            </w:pPr>
            <w:r w:rsidRPr="009C45E8">
              <w:rPr>
                <w:rFonts w:eastAsia="Times New Roman"/>
                <w:szCs w:val="24"/>
                <w:lang w:eastAsia="hr-HR"/>
              </w:rPr>
              <w:t> </w:t>
            </w:r>
          </w:p>
        </w:tc>
      </w:tr>
      <w:tr w:rsidR="00A33481" w:rsidRPr="009C45E8" w14:paraId="2F93DCD6" w14:textId="77777777" w:rsidTr="00E93910">
        <w:trPr>
          <w:trHeight w:val="148"/>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1B255" w14:textId="2F2D7F85" w:rsidR="00A33481" w:rsidRPr="009C45E8" w:rsidRDefault="00A33481" w:rsidP="00A33481">
            <w:pPr>
              <w:spacing w:after="40"/>
              <w:jc w:val="center"/>
              <w:rPr>
                <w:rFonts w:eastAsia="Times New Roman"/>
                <w:szCs w:val="24"/>
                <w:lang w:eastAsia="hr-HR"/>
              </w:rPr>
            </w:pPr>
            <w:r>
              <w:rPr>
                <w:rFonts w:eastAsia="Times New Roman"/>
                <w:szCs w:val="24"/>
                <w:lang w:eastAsia="hr-HR"/>
              </w:rPr>
              <w:t>2</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14:paraId="71C3480F" w14:textId="36A2C9A5" w:rsidR="00A33481" w:rsidRPr="009C45E8" w:rsidRDefault="00A33481" w:rsidP="00A33481">
            <w:pPr>
              <w:spacing w:after="40"/>
              <w:jc w:val="center"/>
              <w:rPr>
                <w:rFonts w:eastAsia="Times New Roman"/>
                <w:szCs w:val="24"/>
                <w:lang w:eastAsia="hr-HR"/>
              </w:rPr>
            </w:pPr>
            <w:r>
              <w:rPr>
                <w:rFonts w:eastAsia="Times New Roman"/>
                <w:szCs w:val="24"/>
                <w:lang w:eastAsia="hr-HR"/>
              </w:rPr>
              <w:t>Vinkovci II</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BB057D7" w14:textId="133A6BF9" w:rsidR="00A33481" w:rsidRPr="009C45E8" w:rsidRDefault="00A33481" w:rsidP="00A33481">
            <w:pPr>
              <w:spacing w:after="40"/>
              <w:jc w:val="center"/>
              <w:rPr>
                <w:rFonts w:eastAsia="Times New Roman"/>
                <w:szCs w:val="24"/>
                <w:lang w:eastAsia="hr-HR"/>
              </w:rPr>
            </w:pPr>
            <w:r>
              <w:rPr>
                <w:rFonts w:eastAsia="Times New Roman"/>
                <w:szCs w:val="24"/>
                <w:lang w:eastAsia="hr-HR"/>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26BEA0" w14:textId="7AFD9636" w:rsidR="00A33481" w:rsidRPr="009C45E8" w:rsidRDefault="00A33481" w:rsidP="00A33481">
            <w:pPr>
              <w:spacing w:after="40"/>
              <w:jc w:val="center"/>
              <w:rPr>
                <w:rFonts w:eastAsia="Times New Roman"/>
                <w:szCs w:val="24"/>
                <w:lang w:eastAsia="hr-HR"/>
              </w:rPr>
            </w:pPr>
            <w:r>
              <w:rPr>
                <w:rFonts w:eastAsia="Times New Roman"/>
                <w:szCs w:val="24"/>
                <w:lang w:eastAsia="hr-HR"/>
              </w:rPr>
              <w:t>5947</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46BF324" w14:textId="47321E5D" w:rsidR="00A33481" w:rsidRPr="009C45E8" w:rsidRDefault="00A33481" w:rsidP="00A33481">
            <w:pPr>
              <w:spacing w:after="40"/>
              <w:jc w:val="center"/>
              <w:rPr>
                <w:rFonts w:eastAsia="Times New Roman"/>
                <w:szCs w:val="24"/>
                <w:lang w:eastAsia="hr-HR"/>
              </w:rPr>
            </w:pPr>
            <w:r>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tcPr>
          <w:p w14:paraId="4C5B7EF3" w14:textId="342A3656" w:rsidR="00A33481" w:rsidRPr="009C45E8" w:rsidRDefault="00A33481" w:rsidP="00A33481">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0611" w14:textId="2BD3A4D3" w:rsidR="00A33481" w:rsidRPr="009C45E8" w:rsidRDefault="00A33481" w:rsidP="00A33481">
            <w:pPr>
              <w:spacing w:after="40"/>
              <w:jc w:val="center"/>
              <w:rPr>
                <w:rFonts w:eastAsia="Times New Roman"/>
                <w:szCs w:val="24"/>
                <w:lang w:eastAsia="hr-HR"/>
              </w:rPr>
            </w:pPr>
            <w:r w:rsidRPr="00E52B54">
              <w:rPr>
                <w:rFonts w:eastAsia="Times New Roman"/>
                <w:szCs w:val="24"/>
                <w:lang w:eastAsia="hr-HR"/>
              </w:rPr>
              <w:t>43</w:t>
            </w:r>
            <w:r>
              <w:rPr>
                <w:rFonts w:eastAsia="Times New Roman"/>
                <w:szCs w:val="24"/>
                <w:lang w:eastAsia="hr-HR"/>
              </w:rPr>
              <w:t>,</w:t>
            </w:r>
            <w:r w:rsidRPr="00E52B54">
              <w:rPr>
                <w:rFonts w:eastAsia="Times New Roman"/>
                <w:szCs w:val="24"/>
                <w:lang w:eastAsia="hr-HR"/>
              </w:rPr>
              <w:t>3480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FB98E" w14:textId="158B7B29" w:rsidR="00A33481" w:rsidRPr="009C45E8" w:rsidRDefault="00A33481" w:rsidP="00A33481">
            <w:pPr>
              <w:spacing w:after="40"/>
              <w:jc w:val="center"/>
              <w:rPr>
                <w:rFonts w:eastAsia="Times New Roman"/>
                <w:szCs w:val="24"/>
                <w:lang w:eastAsia="hr-HR"/>
              </w:rPr>
            </w:pPr>
            <w:r w:rsidRPr="00A53BEC">
              <w:rPr>
                <w:rFonts w:eastAsia="Times New Roman"/>
                <w:szCs w:val="24"/>
                <w:lang w:eastAsia="hr-HR"/>
              </w:rPr>
              <w:t>526,00/69,81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8E4E56" w14:textId="680B0586" w:rsidR="00A33481" w:rsidRPr="009C45E8" w:rsidRDefault="00A33481" w:rsidP="00A33481">
            <w:pPr>
              <w:spacing w:after="40"/>
              <w:jc w:val="center"/>
              <w:rPr>
                <w:rFonts w:eastAsia="Times New Roman"/>
                <w:szCs w:val="24"/>
                <w:lang w:eastAsia="hr-HR"/>
              </w:rPr>
            </w:pPr>
            <w:r w:rsidRPr="00A53BEC">
              <w:rPr>
                <w:rFonts w:eastAsia="Times New Roman"/>
                <w:szCs w:val="24"/>
                <w:lang w:eastAsia="hr-HR"/>
              </w:rPr>
              <w:t>22</w:t>
            </w:r>
            <w:r>
              <w:rPr>
                <w:rFonts w:eastAsia="Times New Roman"/>
                <w:szCs w:val="24"/>
                <w:lang w:eastAsia="hr-HR"/>
              </w:rPr>
              <w:t>.</w:t>
            </w:r>
            <w:r w:rsidRPr="00A53BEC">
              <w:rPr>
                <w:rFonts w:eastAsia="Times New Roman"/>
                <w:szCs w:val="24"/>
                <w:lang w:eastAsia="hr-HR"/>
              </w:rPr>
              <w:t>801,04</w:t>
            </w:r>
            <w:r>
              <w:rPr>
                <w:rFonts w:eastAsia="Times New Roman"/>
                <w:szCs w:val="24"/>
                <w:lang w:eastAsia="hr-HR"/>
              </w:rPr>
              <w:t>/</w:t>
            </w:r>
            <w:r>
              <w:t xml:space="preserve"> </w:t>
            </w:r>
            <w:r w:rsidRPr="00A53BEC">
              <w:rPr>
                <w:rFonts w:eastAsia="Times New Roman"/>
                <w:szCs w:val="24"/>
                <w:lang w:eastAsia="hr-HR"/>
              </w:rPr>
              <w:t>3</w:t>
            </w:r>
            <w:r>
              <w:rPr>
                <w:rFonts w:eastAsia="Times New Roman"/>
                <w:szCs w:val="24"/>
                <w:lang w:eastAsia="hr-HR"/>
              </w:rPr>
              <w:t>.</w:t>
            </w:r>
            <w:r w:rsidRPr="00A53BEC">
              <w:rPr>
                <w:rFonts w:eastAsia="Times New Roman"/>
                <w:szCs w:val="24"/>
                <w:lang w:eastAsia="hr-HR"/>
              </w:rPr>
              <w:t>026,2</w:t>
            </w:r>
            <w:r>
              <w:rPr>
                <w:rFonts w:eastAsia="Times New Roman"/>
                <w:szCs w:val="24"/>
                <w:lang w:eastAsia="hr-HR"/>
              </w:rPr>
              <w:t>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1C5FF33D" w14:textId="6B8EB746" w:rsidR="00A33481" w:rsidRPr="009C45E8" w:rsidRDefault="00A33481" w:rsidP="00A33481">
            <w:pPr>
              <w:spacing w:after="40"/>
              <w:jc w:val="center"/>
              <w:rPr>
                <w:rFonts w:eastAsia="Times New Roman"/>
                <w:szCs w:val="24"/>
                <w:lang w:eastAsia="hr-HR"/>
              </w:rPr>
            </w:pPr>
            <w:r>
              <w:rPr>
                <w:rFonts w:eastAsia="Times New Roman"/>
                <w:szCs w:val="24"/>
                <w:lang w:eastAsia="hr-HR"/>
              </w:rPr>
              <w:t>+20%</w:t>
            </w:r>
          </w:p>
        </w:tc>
        <w:tc>
          <w:tcPr>
            <w:tcW w:w="1647" w:type="dxa"/>
            <w:tcBorders>
              <w:top w:val="single" w:sz="4" w:space="0" w:color="auto"/>
              <w:left w:val="nil"/>
              <w:bottom w:val="single" w:sz="4" w:space="0" w:color="auto"/>
              <w:right w:val="single" w:sz="4" w:space="0" w:color="auto"/>
            </w:tcBorders>
            <w:shd w:val="clear" w:color="auto" w:fill="auto"/>
            <w:hideMark/>
          </w:tcPr>
          <w:p w14:paraId="28033544" w14:textId="468CC5CF" w:rsidR="00A33481" w:rsidRPr="009C45E8" w:rsidRDefault="00A33481" w:rsidP="00A33481">
            <w:pPr>
              <w:spacing w:after="40"/>
              <w:jc w:val="center"/>
              <w:rPr>
                <w:rFonts w:eastAsia="Times New Roman"/>
                <w:szCs w:val="24"/>
                <w:lang w:eastAsia="hr-HR"/>
              </w:rPr>
            </w:pPr>
            <w:r w:rsidRPr="00AF1348">
              <w:rPr>
                <w:rFonts w:eastAsia="Times New Roman"/>
                <w:szCs w:val="24"/>
                <w:lang w:eastAsia="hr-HR"/>
              </w:rPr>
              <w:t>27.361,2</w:t>
            </w:r>
            <w:r>
              <w:rPr>
                <w:rFonts w:eastAsia="Times New Roman"/>
                <w:szCs w:val="24"/>
                <w:lang w:eastAsia="hr-HR"/>
              </w:rPr>
              <w:t>9</w:t>
            </w:r>
            <w:r w:rsidRPr="00AF1348">
              <w:rPr>
                <w:rFonts w:eastAsia="Times New Roman"/>
                <w:szCs w:val="24"/>
                <w:lang w:eastAsia="hr-HR"/>
              </w:rPr>
              <w:t xml:space="preserve"> </w:t>
            </w:r>
            <w:r w:rsidRPr="00A53BEC">
              <w:rPr>
                <w:rFonts w:eastAsia="Times New Roman"/>
                <w:szCs w:val="24"/>
                <w:lang w:eastAsia="hr-HR"/>
              </w:rPr>
              <w:t>/ 3.</w:t>
            </w:r>
            <w:r>
              <w:rPr>
                <w:rFonts w:eastAsia="Times New Roman"/>
                <w:szCs w:val="24"/>
                <w:lang w:eastAsia="hr-HR"/>
              </w:rPr>
              <w:t>631</w:t>
            </w:r>
            <w:r w:rsidRPr="00A53BEC">
              <w:rPr>
                <w:rFonts w:eastAsia="Times New Roman"/>
                <w:szCs w:val="24"/>
                <w:lang w:eastAsia="hr-HR"/>
              </w:rPr>
              <w:t>,</w:t>
            </w:r>
            <w:r>
              <w:rPr>
                <w:rFonts w:eastAsia="Times New Roman"/>
                <w:szCs w:val="24"/>
                <w:lang w:eastAsia="hr-HR"/>
              </w:rPr>
              <w:t>47</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1E1F3DD5" w14:textId="48D6AF67" w:rsidR="00A33481" w:rsidRPr="009C45E8" w:rsidRDefault="00A33481" w:rsidP="00A33481">
            <w:pPr>
              <w:spacing w:after="40"/>
              <w:rPr>
                <w:rFonts w:eastAsia="Times New Roman"/>
                <w:szCs w:val="24"/>
                <w:lang w:eastAsia="hr-HR"/>
              </w:rPr>
            </w:pPr>
            <w:r>
              <w:rPr>
                <w:rFonts w:eastAsia="Times New Roman"/>
                <w:szCs w:val="24"/>
                <w:lang w:eastAsia="hr-HR"/>
              </w:rPr>
              <w:t>Sustav navodnjavanja</w:t>
            </w:r>
          </w:p>
        </w:tc>
      </w:tr>
    </w:tbl>
    <w:bookmarkEnd w:id="0"/>
    <w:p w14:paraId="7B6B23CF" w14:textId="77777777" w:rsidR="00A33481" w:rsidRPr="00AF1348" w:rsidRDefault="00A33481" w:rsidP="00A33481">
      <w:pPr>
        <w:pStyle w:val="Bezproreda"/>
        <w:rPr>
          <w:rFonts w:ascii="Times New Roman" w:hAnsi="Times New Roman"/>
          <w:sz w:val="24"/>
          <w:szCs w:val="24"/>
          <w:highlight w:val="yellow"/>
        </w:rPr>
      </w:pPr>
      <w:r w:rsidRPr="00A53BEC">
        <w:rPr>
          <w:rFonts w:ascii="Times New Roman" w:hAnsi="Times New Roman"/>
          <w:sz w:val="24"/>
          <w:szCs w:val="24"/>
        </w:rPr>
        <w:t xml:space="preserve">Sveukupna površina u natječaju u ha: </w:t>
      </w:r>
      <w:r w:rsidRPr="00AF1348">
        <w:rPr>
          <w:rFonts w:ascii="Times New Roman" w:hAnsi="Times New Roman"/>
          <w:sz w:val="24"/>
          <w:szCs w:val="24"/>
        </w:rPr>
        <w:t>51,7479</w:t>
      </w:r>
    </w:p>
    <w:p w14:paraId="5849B283" w14:textId="77777777" w:rsidR="00A33481" w:rsidRPr="009C45E8" w:rsidRDefault="00A33481" w:rsidP="00A33481">
      <w:pPr>
        <w:pStyle w:val="Bezproreda"/>
        <w:rPr>
          <w:rFonts w:ascii="Times New Roman" w:hAnsi="Times New Roman"/>
          <w:sz w:val="24"/>
          <w:szCs w:val="24"/>
        </w:rPr>
      </w:pPr>
      <w:r w:rsidRPr="00AF1348">
        <w:rPr>
          <w:rFonts w:ascii="Times New Roman" w:hAnsi="Times New Roman"/>
          <w:sz w:val="24"/>
          <w:szCs w:val="24"/>
        </w:rPr>
        <w:t>Sveukupna početna zakupnina u natječaju u kn/</w:t>
      </w:r>
      <w:proofErr w:type="spellStart"/>
      <w:r w:rsidRPr="00AF1348">
        <w:rPr>
          <w:rFonts w:ascii="Times New Roman" w:hAnsi="Times New Roman"/>
          <w:sz w:val="24"/>
          <w:szCs w:val="24"/>
        </w:rPr>
        <w:t>eur</w:t>
      </w:r>
      <w:proofErr w:type="spellEnd"/>
      <w:r w:rsidRPr="00AF1348">
        <w:rPr>
          <w:rFonts w:ascii="Times New Roman" w:hAnsi="Times New Roman"/>
          <w:sz w:val="24"/>
          <w:szCs w:val="24"/>
        </w:rPr>
        <w:t>: 31</w:t>
      </w:r>
      <w:r>
        <w:rPr>
          <w:rFonts w:ascii="Times New Roman" w:hAnsi="Times New Roman"/>
          <w:sz w:val="24"/>
          <w:szCs w:val="24"/>
        </w:rPr>
        <w:t>.779,64/4.217,88</w:t>
      </w:r>
    </w:p>
    <w:p w14:paraId="26B0017C" w14:textId="77777777" w:rsidR="008E4F19" w:rsidRDefault="008E4F19" w:rsidP="009C45E8">
      <w:pPr>
        <w:pStyle w:val="Bezproreda"/>
        <w:rPr>
          <w:rFonts w:ascii="Times New Roman" w:hAnsi="Times New Roman"/>
          <w:b/>
          <w:sz w:val="24"/>
          <w:szCs w:val="24"/>
          <w:lang w:eastAsia="hr-HR"/>
        </w:rPr>
      </w:pPr>
    </w:p>
    <w:p w14:paraId="41213014" w14:textId="77777777" w:rsidR="002F1516" w:rsidRPr="009C45E8" w:rsidRDefault="009871CB" w:rsidP="009871CB">
      <w:pPr>
        <w:spacing w:after="160" w:line="259" w:lineRule="auto"/>
        <w:rPr>
          <w:b/>
          <w:szCs w:val="24"/>
        </w:rPr>
      </w:pPr>
      <w:r>
        <w:rPr>
          <w:b/>
          <w:szCs w:val="24"/>
        </w:rPr>
        <w:br w:type="page"/>
      </w:r>
    </w:p>
    <w:p w14:paraId="313E3447" w14:textId="77777777"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A4E2C50" w14:textId="77777777" w:rsidR="00732277" w:rsidRPr="009C45E8" w:rsidRDefault="009871CB" w:rsidP="009871CB">
      <w:pPr>
        <w:spacing w:after="160" w:line="259" w:lineRule="auto"/>
        <w:rPr>
          <w:b/>
          <w:szCs w:val="24"/>
        </w:rPr>
      </w:pPr>
      <w:r>
        <w:rPr>
          <w:b/>
          <w:szCs w:val="24"/>
        </w:rPr>
        <w:lastRenderedPageBreak/>
        <w:br w:type="page"/>
      </w:r>
    </w:p>
    <w:p w14:paraId="5406E7CE" w14:textId="77777777" w:rsidR="00732277" w:rsidRPr="00512CFF" w:rsidRDefault="00732277" w:rsidP="009C45E8">
      <w:pPr>
        <w:rPr>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općine/grada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lastRenderedPageBreak/>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AFE9B6E" w14:textId="77777777" w:rsidR="006D26F1" w:rsidRPr="00437C10" w:rsidRDefault="006D26F1" w:rsidP="006D26F1">
      <w:pPr>
        <w:autoSpaceDE w:val="0"/>
        <w:autoSpaceDN w:val="0"/>
        <w:adjustRightInd w:val="0"/>
        <w:rPr>
          <w:color w:val="000000" w:themeColor="text1"/>
          <w:szCs w:val="24"/>
        </w:rPr>
      </w:pPr>
    </w:p>
    <w:p w14:paraId="349D92D1" w14:textId="77777777" w:rsidR="006D26F1" w:rsidRPr="00437C10" w:rsidRDefault="006D26F1" w:rsidP="006D26F1">
      <w:pPr>
        <w:autoSpaceDE w:val="0"/>
        <w:autoSpaceDN w:val="0"/>
        <w:adjustRightInd w:val="0"/>
        <w:rPr>
          <w:color w:val="000000" w:themeColor="text1"/>
        </w:rPr>
      </w:pPr>
    </w:p>
    <w:p w14:paraId="1C163D2F"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1C360513" w14:textId="77777777" w:rsidR="006D26F1" w:rsidRPr="00437C10" w:rsidRDefault="006D26F1" w:rsidP="006D26F1">
      <w:pPr>
        <w:autoSpaceDE w:val="0"/>
        <w:autoSpaceDN w:val="0"/>
        <w:adjustRightInd w:val="0"/>
        <w:jc w:val="center"/>
        <w:rPr>
          <w:color w:val="000000" w:themeColor="text1"/>
          <w:szCs w:val="24"/>
        </w:rPr>
      </w:pPr>
    </w:p>
    <w:p w14:paraId="5F6D6AF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CB593F" w14:textId="77777777" w:rsidR="006D26F1" w:rsidRPr="00437C10" w:rsidRDefault="006D26F1" w:rsidP="006D26F1">
      <w:pPr>
        <w:autoSpaceDE w:val="0"/>
        <w:autoSpaceDN w:val="0"/>
        <w:adjustRightInd w:val="0"/>
        <w:jc w:val="both"/>
        <w:rPr>
          <w:color w:val="000000" w:themeColor="text1"/>
          <w:szCs w:val="24"/>
        </w:rPr>
      </w:pPr>
    </w:p>
    <w:p w14:paraId="7C2B8B3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69F1DF" w14:textId="77777777" w:rsidR="006D26F1" w:rsidRPr="00437C10" w:rsidRDefault="006D26F1" w:rsidP="006D26F1">
      <w:pPr>
        <w:autoSpaceDE w:val="0"/>
        <w:autoSpaceDN w:val="0"/>
        <w:adjustRightInd w:val="0"/>
        <w:jc w:val="both"/>
        <w:rPr>
          <w:color w:val="000000" w:themeColor="text1"/>
          <w:szCs w:val="24"/>
        </w:rPr>
      </w:pPr>
    </w:p>
    <w:p w14:paraId="2E70D2A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94F0872" w14:textId="77777777" w:rsidR="006D26F1" w:rsidRPr="00437C10" w:rsidRDefault="006D26F1" w:rsidP="006D26F1">
      <w:pPr>
        <w:autoSpaceDE w:val="0"/>
        <w:autoSpaceDN w:val="0"/>
        <w:adjustRightInd w:val="0"/>
        <w:rPr>
          <w:color w:val="000000" w:themeColor="text1"/>
          <w:szCs w:val="24"/>
        </w:rPr>
      </w:pP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E7B33CC" w14:textId="77777777" w:rsidR="006D26F1" w:rsidRPr="00437C10" w:rsidRDefault="006D26F1" w:rsidP="006D26F1">
      <w:pPr>
        <w:autoSpaceDE w:val="0"/>
        <w:autoSpaceDN w:val="0"/>
        <w:adjustRightInd w:val="0"/>
        <w:rPr>
          <w:b/>
          <w:color w:val="000000" w:themeColor="text1"/>
        </w:rPr>
      </w:pPr>
    </w:p>
    <w:p w14:paraId="677EE83B" w14:textId="77777777" w:rsidR="006D26F1" w:rsidRPr="00437C10" w:rsidRDefault="006D26F1" w:rsidP="006D26F1">
      <w:pPr>
        <w:autoSpaceDE w:val="0"/>
        <w:autoSpaceDN w:val="0"/>
        <w:adjustRightInd w:val="0"/>
        <w:rPr>
          <w:b/>
          <w:color w:val="000000" w:themeColor="text1"/>
        </w:rPr>
      </w:pPr>
    </w:p>
    <w:p w14:paraId="0AA01872" w14:textId="77777777" w:rsidR="006D26F1" w:rsidRPr="00437C10" w:rsidRDefault="006D26F1" w:rsidP="006D26F1">
      <w:pPr>
        <w:autoSpaceDE w:val="0"/>
        <w:autoSpaceDN w:val="0"/>
        <w:adjustRightInd w:val="0"/>
        <w:rPr>
          <w:b/>
          <w:color w:val="000000" w:themeColor="text1"/>
        </w:rPr>
      </w:pP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5149134A" w14:textId="77777777" w:rsidR="006D26F1" w:rsidRDefault="006D26F1" w:rsidP="006D26F1">
      <w:pPr>
        <w:autoSpaceDE w:val="0"/>
        <w:autoSpaceDN w:val="0"/>
        <w:adjustRightInd w:val="0"/>
        <w:rPr>
          <w:b/>
          <w:color w:val="000000" w:themeColor="text1"/>
          <w:szCs w:val="24"/>
        </w:rPr>
      </w:pPr>
    </w:p>
    <w:p w14:paraId="7B75E189" w14:textId="77777777" w:rsidR="006D26F1" w:rsidRDefault="006D26F1" w:rsidP="006D26F1">
      <w:pPr>
        <w:autoSpaceDE w:val="0"/>
        <w:autoSpaceDN w:val="0"/>
        <w:adjustRightInd w:val="0"/>
        <w:rPr>
          <w:b/>
          <w:color w:val="000000" w:themeColor="text1"/>
          <w:szCs w:val="24"/>
        </w:rPr>
      </w:pPr>
    </w:p>
    <w:p w14:paraId="745A34EF" w14:textId="77777777" w:rsidR="006D26F1" w:rsidRDefault="006D26F1" w:rsidP="006D26F1">
      <w:pPr>
        <w:autoSpaceDE w:val="0"/>
        <w:autoSpaceDN w:val="0"/>
        <w:adjustRightInd w:val="0"/>
        <w:rPr>
          <w:b/>
          <w:color w:val="000000" w:themeColor="text1"/>
          <w:szCs w:val="24"/>
        </w:rPr>
      </w:pPr>
    </w:p>
    <w:p w14:paraId="43ADB1E1" w14:textId="77777777" w:rsidR="006D26F1" w:rsidRDefault="006D26F1" w:rsidP="006D26F1">
      <w:pPr>
        <w:autoSpaceDE w:val="0"/>
        <w:autoSpaceDN w:val="0"/>
        <w:adjustRightInd w:val="0"/>
        <w:rPr>
          <w:b/>
          <w:color w:val="000000" w:themeColor="text1"/>
          <w:szCs w:val="24"/>
        </w:rPr>
      </w:pPr>
    </w:p>
    <w:p w14:paraId="798DE4B8" w14:textId="77777777" w:rsidR="006D26F1"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137338C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6557AC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5757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25757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257576" w:rsidRPr="0025757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558A0366"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zemljišta (ispaša ili proizvodnja st</w:t>
      </w:r>
      <w:r w:rsidR="00AE0366">
        <w:rPr>
          <w:rFonts w:eastAsia="Times New Roman"/>
          <w:color w:val="231F20"/>
          <w:szCs w:val="24"/>
          <w:lang w:eastAsia="hr-HR"/>
        </w:rPr>
        <w:t>e</w:t>
      </w:r>
      <w:r w:rsidRPr="00906860">
        <w:rPr>
          <w:rFonts w:eastAsia="Times New Roman"/>
          <w:color w:val="231F20"/>
          <w:szCs w:val="24"/>
          <w:lang w:eastAsia="hr-HR"/>
        </w:rPr>
        <w:t>čene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U odnosu na vrstu proizvodnje potrebno je u Gospodarskom programu navesti i način proizvodnje: konvencionalna ili ekološka proizvodnja.</w:t>
      </w:r>
    </w:p>
    <w:p w14:paraId="0AC85A8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5757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C82D54">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697F"/>
    <w:rsid w:val="00067FFB"/>
    <w:rsid w:val="000857C2"/>
    <w:rsid w:val="000A4EE0"/>
    <w:rsid w:val="000C55CB"/>
    <w:rsid w:val="000F10BB"/>
    <w:rsid w:val="001028B8"/>
    <w:rsid w:val="00102D5E"/>
    <w:rsid w:val="00134A8D"/>
    <w:rsid w:val="0014001D"/>
    <w:rsid w:val="00146D7A"/>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301E69"/>
    <w:rsid w:val="00333763"/>
    <w:rsid w:val="00356AC0"/>
    <w:rsid w:val="003764D1"/>
    <w:rsid w:val="00390E63"/>
    <w:rsid w:val="003A426D"/>
    <w:rsid w:val="004431F5"/>
    <w:rsid w:val="00460814"/>
    <w:rsid w:val="00490583"/>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833A0"/>
    <w:rsid w:val="00685E3D"/>
    <w:rsid w:val="006B0600"/>
    <w:rsid w:val="006B47B6"/>
    <w:rsid w:val="006B62B4"/>
    <w:rsid w:val="006C464B"/>
    <w:rsid w:val="006D26F1"/>
    <w:rsid w:val="006E253E"/>
    <w:rsid w:val="006E30EB"/>
    <w:rsid w:val="00702CC6"/>
    <w:rsid w:val="007151B3"/>
    <w:rsid w:val="0071634D"/>
    <w:rsid w:val="007165DC"/>
    <w:rsid w:val="00732277"/>
    <w:rsid w:val="0078418E"/>
    <w:rsid w:val="007C6D90"/>
    <w:rsid w:val="007F1E20"/>
    <w:rsid w:val="00803B8D"/>
    <w:rsid w:val="0083797B"/>
    <w:rsid w:val="00852928"/>
    <w:rsid w:val="0086331E"/>
    <w:rsid w:val="008814F4"/>
    <w:rsid w:val="00894177"/>
    <w:rsid w:val="008E4F19"/>
    <w:rsid w:val="00906860"/>
    <w:rsid w:val="00911A48"/>
    <w:rsid w:val="00932874"/>
    <w:rsid w:val="00966D1B"/>
    <w:rsid w:val="00967C4C"/>
    <w:rsid w:val="009871CB"/>
    <w:rsid w:val="009B35A5"/>
    <w:rsid w:val="009C45E8"/>
    <w:rsid w:val="009D16F6"/>
    <w:rsid w:val="009D1AB9"/>
    <w:rsid w:val="009F3A27"/>
    <w:rsid w:val="009F48C8"/>
    <w:rsid w:val="00A33481"/>
    <w:rsid w:val="00A43682"/>
    <w:rsid w:val="00A53BEC"/>
    <w:rsid w:val="00A632CD"/>
    <w:rsid w:val="00AA14C0"/>
    <w:rsid w:val="00AA6BC4"/>
    <w:rsid w:val="00AB7531"/>
    <w:rsid w:val="00AE0366"/>
    <w:rsid w:val="00B50B86"/>
    <w:rsid w:val="00B60F6E"/>
    <w:rsid w:val="00B773C0"/>
    <w:rsid w:val="00B90E29"/>
    <w:rsid w:val="00C57902"/>
    <w:rsid w:val="00C7297E"/>
    <w:rsid w:val="00C82D54"/>
    <w:rsid w:val="00CC7D5E"/>
    <w:rsid w:val="00CF68F4"/>
    <w:rsid w:val="00D15805"/>
    <w:rsid w:val="00D16E57"/>
    <w:rsid w:val="00D21F69"/>
    <w:rsid w:val="00D24FB4"/>
    <w:rsid w:val="00D35D4D"/>
    <w:rsid w:val="00D53664"/>
    <w:rsid w:val="00DA3A53"/>
    <w:rsid w:val="00DC6AEB"/>
    <w:rsid w:val="00E0478A"/>
    <w:rsid w:val="00E32086"/>
    <w:rsid w:val="00E32CE3"/>
    <w:rsid w:val="00E577F6"/>
    <w:rsid w:val="00E7663E"/>
    <w:rsid w:val="00ED24C1"/>
    <w:rsid w:val="00EE14FE"/>
    <w:rsid w:val="00EF440C"/>
    <w:rsid w:val="00F2436C"/>
    <w:rsid w:val="00F41246"/>
    <w:rsid w:val="00F82867"/>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828591725">
      <w:bodyDiv w:val="1"/>
      <w:marLeft w:val="0"/>
      <w:marRight w:val="0"/>
      <w:marTop w:val="0"/>
      <w:marBottom w:val="0"/>
      <w:divBdr>
        <w:top w:val="none" w:sz="0" w:space="0" w:color="auto"/>
        <w:left w:val="none" w:sz="0" w:space="0" w:color="auto"/>
        <w:bottom w:val="none" w:sz="0" w:space="0" w:color="auto"/>
        <w:right w:val="none" w:sz="0" w:space="0" w:color="auto"/>
      </w:divBdr>
    </w:div>
    <w:div w:id="1055857695">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7986</Words>
  <Characters>45524</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Danko Drobnjak</cp:lastModifiedBy>
  <cp:revision>11</cp:revision>
  <cp:lastPrinted>2023-04-05T13:22:00Z</cp:lastPrinted>
  <dcterms:created xsi:type="dcterms:W3CDTF">2023-04-05T13:17:00Z</dcterms:created>
  <dcterms:modified xsi:type="dcterms:W3CDTF">2023-04-13T07:49:00Z</dcterms:modified>
</cp:coreProperties>
</file>